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7097" w:rsidR="00F9457A" w:rsidP="00977097" w:rsidRDefault="557D1FD9" w14:paraId="44BCDD27" w14:textId="3CD339D3">
      <w:pPr>
        <w:tabs>
          <w:tab w:val="left" w:pos="1155"/>
        </w:tabs>
        <w:rPr>
          <w:rFonts w:ascii="Leelawadee" w:hAnsi="Leelawadee" w:eastAsia="Times New Roman" w:cs="Leelawadee"/>
          <w:b/>
          <w:bCs/>
        </w:rPr>
      </w:pPr>
      <w:r w:rsidRPr="00977097">
        <w:rPr>
          <w:rFonts w:ascii="Leelawadee" w:hAnsi="Leelawadee" w:eastAsia="Calibri Light" w:cs="Leelawadee"/>
          <w:b/>
          <w:bCs/>
          <w:color w:val="000000" w:themeColor="text1"/>
        </w:rPr>
        <w:t>FOR IMMEDIATE RELEASE</w:t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>
        <w:rPr>
          <w:rFonts w:ascii="Leelawadee" w:hAnsi="Leelawadee" w:eastAsia="Calibri Light" w:cs="Leelawadee"/>
          <w:b/>
          <w:bCs/>
          <w:color w:val="000000" w:themeColor="text1"/>
        </w:rPr>
        <w:t xml:space="preserve">CONTACT: </w:t>
      </w:r>
      <w:r w:rsidRPr="00977097">
        <w:rPr>
          <w:rFonts w:ascii="Leelawadee" w:hAnsi="Leelawadee" w:eastAsia="Calibri Light" w:cs="Leelawadee"/>
          <w:color w:val="000000" w:themeColor="text1"/>
          <w:highlight w:val="yellow"/>
        </w:rPr>
        <w:t>Name</w:t>
      </w:r>
      <w:r w:rsidRPr="00977097" w:rsidR="000D3242">
        <w:rPr>
          <w:rFonts w:ascii="Leelawadee" w:hAnsi="Leelawadee" w:cs="Leelawadee"/>
          <w:sz w:val="20"/>
          <w:szCs w:val="20"/>
        </w:rPr>
        <w:br/>
      </w:r>
      <w:r w:rsidRPr="00977097">
        <w:rPr>
          <w:rFonts w:ascii="Leelawadee" w:hAnsi="Leelawadee" w:eastAsia="Calibri Light" w:cs="Leelawadee"/>
          <w:color w:val="000000" w:themeColor="text1"/>
          <w:highlight w:val="yellow"/>
        </w:rPr>
        <w:t>Date</w:t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 w:rsidR="000D3242">
        <w:rPr>
          <w:rFonts w:ascii="Leelawadee" w:hAnsi="Leelawadee" w:cs="Leelawadee"/>
          <w:sz w:val="20"/>
          <w:szCs w:val="20"/>
        </w:rPr>
        <w:tab/>
      </w:r>
      <w:r w:rsidRPr="00977097">
        <w:rPr>
          <w:rFonts w:ascii="Leelawadee" w:hAnsi="Leelawadee" w:eastAsia="Calibri Light" w:cs="Leelawadee"/>
          <w:color w:val="000000" w:themeColor="text1"/>
          <w:highlight w:val="yellow"/>
        </w:rPr>
        <w:t>Email | Phone</w:t>
      </w:r>
      <w:bookmarkStart w:name="_Hlk50624402" w:id="0"/>
      <w:r w:rsidRPr="00977097" w:rsidR="000D3242">
        <w:rPr>
          <w:rFonts w:ascii="Leelawadee" w:hAnsi="Leelawadee" w:cs="Leelawadee"/>
          <w:sz w:val="20"/>
          <w:szCs w:val="20"/>
        </w:rPr>
        <w:br/>
      </w:r>
    </w:p>
    <w:p w:rsidRPr="005B4286" w:rsidR="005B4286" w:rsidP="005B4286" w:rsidRDefault="005B4286" w14:paraId="77C10088" w14:textId="77777777">
      <w:pPr>
        <w:pStyle w:val="NoSpacing"/>
        <w:jc w:val="center"/>
        <w:rPr>
          <w:rFonts w:ascii="Leelawadee" w:hAnsi="Leelawadee" w:cs="Leelawadee"/>
          <w:b/>
          <w:bCs/>
          <w:sz w:val="24"/>
          <w:szCs w:val="24"/>
        </w:rPr>
      </w:pPr>
      <w:r w:rsidRPr="00FA6A9E">
        <w:rPr>
          <w:rFonts w:ascii="Leelawadee" w:hAnsi="Leelawadee" w:cs="Leelawadee"/>
          <w:b/>
          <w:bCs/>
          <w:sz w:val="28"/>
          <w:szCs w:val="28"/>
        </w:rPr>
        <w:t>Age With Confidence, Prevent Falls</w:t>
      </w:r>
      <w:r w:rsidRPr="005B4286">
        <w:rPr>
          <w:rFonts w:ascii="Leelawadee" w:hAnsi="Leelawadee" w:cs="Leelawadee"/>
          <w:sz w:val="24"/>
          <w:szCs w:val="24"/>
        </w:rPr>
        <w:br/>
      </w:r>
      <w:r w:rsidRPr="005B4286">
        <w:rPr>
          <w:rFonts w:ascii="Leelawadee" w:hAnsi="Leelawadee" w:cs="Leelawadee"/>
          <w:sz w:val="24"/>
          <w:szCs w:val="24"/>
        </w:rPr>
        <w:t>Visit Falls Free® Wisconsin Today!</w:t>
      </w:r>
    </w:p>
    <w:p w:rsidRPr="00FA6A9E" w:rsidR="005D0ED0" w:rsidP="00AE3568" w:rsidRDefault="005D0ED0" w14:paraId="025D05E7" w14:textId="77777777">
      <w:pPr>
        <w:rPr>
          <w:rFonts w:ascii="Leelawadee" w:hAnsi="Leelawadee" w:eastAsia="Times New Roman" w:cs="Leelawadee"/>
          <w:b/>
        </w:rPr>
      </w:pPr>
    </w:p>
    <w:p w:rsidRPr="00FA6A9E" w:rsidR="00315F0E" w:rsidP="3375E6D0" w:rsidRDefault="3918D4DE" w14:paraId="5A86AC80" w14:textId="5B1DE0DC">
      <w:pPr>
        <w:spacing w:line="276" w:lineRule="auto"/>
        <w:rPr>
          <w:rFonts w:ascii="Leelawadee" w:hAnsi="Leelawadee" w:eastAsia="" w:cs="Leelawadee" w:eastAsiaTheme="minorEastAsia"/>
        </w:rPr>
      </w:pPr>
      <w:r w:rsidRPr="3375E6D0" w:rsidR="3918D4DE">
        <w:rPr>
          <w:rFonts w:ascii="Leelawadee" w:hAnsi="Leelawadee" w:eastAsia="" w:cs="Leelawadee" w:eastAsiaTheme="minorEastAsia"/>
          <w:color w:val="000000" w:themeColor="text1" w:themeTint="FF" w:themeShade="FF"/>
          <w:highlight w:val="yellow"/>
        </w:rPr>
        <w:t>(</w:t>
      </w:r>
      <w:r w:rsidRPr="3375E6D0" w:rsidR="61E9D56E">
        <w:rPr>
          <w:rFonts w:ascii="Leelawadee" w:hAnsi="Leelawadee" w:eastAsia="" w:cs="Leelawadee" w:eastAsiaTheme="minorEastAsia"/>
          <w:color w:val="000000" w:themeColor="text1" w:themeTint="FF" w:themeShade="FF"/>
          <w:highlight w:val="yellow"/>
        </w:rPr>
        <w:t>CITY</w:t>
      </w:r>
      <w:r w:rsidRPr="3375E6D0" w:rsidR="00053CE9">
        <w:rPr>
          <w:rFonts w:ascii="Leelawadee" w:hAnsi="Leelawadee" w:eastAsia="" w:cs="Leelawadee" w:eastAsiaTheme="minorEastAsia"/>
          <w:color w:val="000000" w:themeColor="text1" w:themeTint="FF" w:themeShade="FF"/>
        </w:rPr>
        <w:t>, W</w:t>
      </w:r>
      <w:r w:rsidRPr="3375E6D0" w:rsidR="00AA2841">
        <w:rPr>
          <w:rFonts w:ascii="Leelawadee" w:hAnsi="Leelawadee" w:eastAsia="" w:cs="Leelawadee" w:eastAsiaTheme="minorEastAsia"/>
          <w:color w:val="000000" w:themeColor="text1" w:themeTint="FF" w:themeShade="FF"/>
        </w:rPr>
        <w:t>I</w:t>
      </w:r>
      <w:r w:rsidRPr="3375E6D0" w:rsidR="3918D4DE">
        <w:rPr>
          <w:rFonts w:ascii="Leelawadee" w:hAnsi="Leelawadee" w:eastAsia="" w:cs="Leelawadee" w:eastAsiaTheme="minorEastAsia"/>
          <w:color w:val="000000" w:themeColor="text1" w:themeTint="FF" w:themeShade="FF"/>
        </w:rPr>
        <w:t>)</w:t>
      </w:r>
      <w:r w:rsidRPr="3375E6D0" w:rsidR="3918D4DE">
        <w:rPr>
          <w:rFonts w:ascii="Leelawadee" w:hAnsi="Leelawadee" w:eastAsia="" w:cs="Leelawadee" w:eastAsiaTheme="minorEastAsia"/>
        </w:rPr>
        <w:t xml:space="preserve"> </w:t>
      </w:r>
      <w:r w:rsidRPr="3375E6D0" w:rsidR="005B4286">
        <w:rPr>
          <w:rFonts w:ascii="Leelawadee" w:hAnsi="Leelawadee" w:eastAsia="" w:cs="Leelawadee" w:eastAsiaTheme="minorEastAsia"/>
        </w:rPr>
        <w:t xml:space="preserve">Chances are you or someone you know has experienced a fall. </w:t>
      </w:r>
      <w:r w:rsidRPr="3375E6D0" w:rsidR="00B935B7">
        <w:rPr>
          <w:rFonts w:ascii="Leelawadee" w:hAnsi="Leelawadee" w:eastAsia="" w:cs="Leelawadee" w:eastAsiaTheme="minorEastAsia"/>
        </w:rPr>
        <w:t xml:space="preserve">If you have, </w:t>
      </w:r>
      <w:r w:rsidRPr="3375E6D0" w:rsidR="00B935B7">
        <w:rPr>
          <w:rFonts w:ascii="Leelawadee" w:hAnsi="Leelawadee" w:eastAsia="" w:cs="Leelawadee" w:eastAsiaTheme="minorEastAsia"/>
        </w:rPr>
        <w:t>you’re</w:t>
      </w:r>
      <w:r w:rsidRPr="3375E6D0" w:rsidR="00B935B7">
        <w:rPr>
          <w:rFonts w:ascii="Leelawadee" w:hAnsi="Leelawadee" w:eastAsia="" w:cs="Leelawadee" w:eastAsiaTheme="minorEastAsia"/>
        </w:rPr>
        <w:t xml:space="preserve"> not alone. Falls </w:t>
      </w:r>
      <w:r w:rsidRPr="3375E6D0" w:rsidR="009F5063">
        <w:rPr>
          <w:rFonts w:ascii="Leelawadee" w:hAnsi="Leelawadee" w:eastAsia="" w:cs="Leelawadee" w:eastAsiaTheme="minorEastAsia"/>
        </w:rPr>
        <w:t>can happen at any age – making falls prevention a concern for many, though especially for older adults. According</w:t>
      </w:r>
      <w:r w:rsidRPr="3375E6D0" w:rsidR="6A76F4BB">
        <w:rPr>
          <w:rFonts w:ascii="Leelawadee" w:hAnsi="Leelawadee" w:eastAsia="" w:cs="Leelawadee" w:eastAsiaTheme="minorEastAsia"/>
        </w:rPr>
        <w:t xml:space="preserve"> to the Centers for Disease Control and Prevention (CDC), </w:t>
      </w:r>
      <w:r w:rsidRPr="3375E6D0" w:rsidR="009F5063">
        <w:rPr>
          <w:rFonts w:ascii="Leelawadee" w:hAnsi="Leelawadee" w:eastAsia="" w:cs="Leelawadee" w:eastAsiaTheme="minorEastAsia"/>
        </w:rPr>
        <w:t xml:space="preserve">more than one in four people aged 65 and older will have a fall each year </w:t>
      </w:r>
      <w:r w:rsidRPr="3375E6D0" w:rsidR="003F66EC">
        <w:rPr>
          <w:rFonts w:ascii="Leelawadee" w:hAnsi="Leelawadee" w:eastAsia="" w:cs="Leelawadee" w:eastAsiaTheme="minorEastAsia"/>
        </w:rPr>
        <w:t xml:space="preserve">and </w:t>
      </w:r>
      <w:r w:rsidRPr="3375E6D0" w:rsidR="00C432AD">
        <w:rPr>
          <w:rFonts w:ascii="Leelawadee" w:hAnsi="Leelawadee" w:eastAsia="" w:cs="Leelawadee" w:eastAsiaTheme="minorEastAsia"/>
        </w:rPr>
        <w:t>one out of</w:t>
      </w:r>
      <w:r w:rsidRPr="3375E6D0" w:rsidR="72FAB4AA">
        <w:rPr>
          <w:rFonts w:ascii="Leelawadee" w:hAnsi="Leelawadee" w:eastAsia="" w:cs="Leelawadee" w:eastAsiaTheme="minorEastAsia"/>
        </w:rPr>
        <w:t>ten</w:t>
      </w:r>
      <w:r w:rsidRPr="3375E6D0" w:rsidR="003F66EC">
        <w:rPr>
          <w:rFonts w:ascii="Leelawadee" w:hAnsi="Leelawadee" w:eastAsia="" w:cs="Leelawadee" w:eastAsiaTheme="minorEastAsia"/>
        </w:rPr>
        <w:t xml:space="preserve"> falls end in an injury</w:t>
      </w:r>
      <w:r w:rsidRPr="3375E6D0" w:rsidR="74599A22">
        <w:rPr>
          <w:rFonts w:ascii="Leelawadee" w:hAnsi="Leelawadee" w:eastAsia="" w:cs="Leelawadee" w:eastAsiaTheme="minorEastAsia"/>
        </w:rPr>
        <w:t>,</w:t>
      </w:r>
      <w:r w:rsidRPr="3375E6D0" w:rsidR="002B350C">
        <w:rPr>
          <w:rFonts w:ascii="Leelawadee" w:hAnsi="Leelawadee" w:eastAsia="" w:cs="Leelawadee" w:eastAsiaTheme="minorEastAsia"/>
        </w:rPr>
        <w:t xml:space="preserve"> making </w:t>
      </w:r>
      <w:r w:rsidRPr="3375E6D0" w:rsidR="00BF048C">
        <w:rPr>
          <w:rFonts w:ascii="Leelawadee" w:hAnsi="Leelawadee" w:eastAsia="" w:cs="Leelawadee" w:eastAsiaTheme="minorEastAsia"/>
        </w:rPr>
        <w:t xml:space="preserve">older adult </w:t>
      </w:r>
      <w:r w:rsidRPr="3375E6D0" w:rsidR="002B350C">
        <w:rPr>
          <w:rFonts w:ascii="Leelawadee" w:hAnsi="Leelawadee" w:eastAsia="" w:cs="Leelawadee" w:eastAsiaTheme="minorEastAsia"/>
        </w:rPr>
        <w:t>f</w:t>
      </w:r>
      <w:r w:rsidRPr="3375E6D0" w:rsidR="000D3242">
        <w:rPr>
          <w:rFonts w:ascii="Leelawadee" w:hAnsi="Leelawadee" w:eastAsia="" w:cs="Leelawadee" w:eastAsiaTheme="minorEastAsia"/>
        </w:rPr>
        <w:t xml:space="preserve">alls a </w:t>
      </w:r>
      <w:r w:rsidRPr="3375E6D0" w:rsidR="00BF048C">
        <w:rPr>
          <w:rFonts w:ascii="Leelawadee" w:hAnsi="Leelawadee" w:eastAsia="" w:cs="Leelawadee" w:eastAsiaTheme="minorEastAsia"/>
        </w:rPr>
        <w:t xml:space="preserve">growing </w:t>
      </w:r>
      <w:r w:rsidRPr="3375E6D0" w:rsidR="000D3242">
        <w:rPr>
          <w:rFonts w:ascii="Leelawadee" w:hAnsi="Leelawadee" w:eastAsia="" w:cs="Leelawadee" w:eastAsiaTheme="minorEastAsia"/>
        </w:rPr>
        <w:t xml:space="preserve">health crisis </w:t>
      </w:r>
      <w:r w:rsidRPr="3375E6D0" w:rsidR="00FA00BF">
        <w:rPr>
          <w:rFonts w:ascii="Leelawadee" w:hAnsi="Leelawadee" w:eastAsia="" w:cs="Leelawadee" w:eastAsiaTheme="minorEastAsia"/>
        </w:rPr>
        <w:t>as</w:t>
      </w:r>
      <w:r w:rsidRPr="3375E6D0" w:rsidR="000D3242">
        <w:rPr>
          <w:rFonts w:ascii="Leelawadee" w:hAnsi="Leelawadee" w:eastAsia="" w:cs="Leelawadee" w:eastAsiaTheme="minorEastAsia"/>
        </w:rPr>
        <w:t xml:space="preserve"> Baby Boomers enter the ranks of higher-risk age groups.</w:t>
      </w:r>
      <w:r w:rsidRPr="3375E6D0" w:rsidR="00682548">
        <w:rPr>
          <w:rFonts w:ascii="Leelawadee" w:hAnsi="Leelawadee" w:eastAsia="" w:cs="Leelawadee" w:eastAsiaTheme="minorEastAsia"/>
        </w:rPr>
        <w:t xml:space="preserve"> </w:t>
      </w:r>
    </w:p>
    <w:p w:rsidRPr="00FA6A9E" w:rsidR="00315F0E" w:rsidP="002E72C2" w:rsidRDefault="00315F0E" w14:paraId="0F7CE30D" w14:textId="77777777">
      <w:pPr>
        <w:spacing w:line="276" w:lineRule="auto"/>
        <w:rPr>
          <w:rFonts w:ascii="Leelawadee" w:hAnsi="Leelawadee" w:cs="Leelawadee" w:eastAsiaTheme="minorEastAsia"/>
        </w:rPr>
      </w:pPr>
    </w:p>
    <w:p w:rsidRPr="00FA6A9E" w:rsidR="00CA612E" w:rsidP="00315F0E" w:rsidRDefault="002E72C2" w14:paraId="36908864" w14:textId="72496D1D">
      <w:pPr>
        <w:spacing w:line="276" w:lineRule="auto"/>
        <w:rPr>
          <w:rFonts w:ascii="Leelawadee" w:hAnsi="Leelawadee" w:cs="Leelawadee"/>
        </w:rPr>
      </w:pPr>
      <w:r w:rsidRPr="00FA6A9E">
        <w:rPr>
          <w:rFonts w:ascii="Leelawadee" w:hAnsi="Leelawadee" w:eastAsia="Calibri" w:cs="Leelawadee"/>
          <w:color w:val="000000" w:themeColor="text1"/>
        </w:rPr>
        <w:t>The good news is that while falls are common, they don’t have to be a normal part of aging. Falls can be prevented, and the Wisconsin Institute for Healthy Aging (WIHA)</w:t>
      </w:r>
      <w:r w:rsidRPr="00FA6A9E">
        <w:rPr>
          <w:rFonts w:ascii="Leelawadee" w:hAnsi="Leelawadee" w:eastAsia="Calibri" w:cs="Leelawadee"/>
          <w:b/>
          <w:bCs/>
          <w:color w:val="000000" w:themeColor="text1"/>
        </w:rPr>
        <w:t xml:space="preserve"> </w:t>
      </w:r>
      <w:r w:rsidRPr="00FA6A9E">
        <w:rPr>
          <w:rFonts w:ascii="Leelawadee" w:hAnsi="Leelawadee" w:eastAsia="Calibri" w:cs="Leelawadee"/>
          <w:color w:val="000000" w:themeColor="text1"/>
        </w:rPr>
        <w:t>is here to help!</w:t>
      </w:r>
      <w:r w:rsidRPr="00FA6A9E" w:rsidR="00315F0E">
        <w:rPr>
          <w:rFonts w:ascii="Leelawadee" w:hAnsi="Leelawadee" w:eastAsia="Calibri" w:cs="Leelawadee"/>
          <w:color w:val="000000" w:themeColor="text1"/>
        </w:rPr>
        <w:t xml:space="preserve"> In </w:t>
      </w:r>
      <w:r w:rsidRPr="00FA6A9E" w:rsidR="00CA612E">
        <w:rPr>
          <w:rFonts w:ascii="Leelawadee" w:hAnsi="Leelawadee" w:cs="Leelawadee"/>
        </w:rPr>
        <w:t>partnership with the Falls Free</w:t>
      </w:r>
      <w:r w:rsidRPr="00FA6A9E" w:rsidR="00315F0E">
        <w:rPr>
          <w:rFonts w:ascii="Leelawadee" w:hAnsi="Leelawadee" w:cs="Leelawadee"/>
        </w:rPr>
        <w:t xml:space="preserve"> </w:t>
      </w:r>
      <w:r w:rsidRPr="00FA6A9E" w:rsidR="00CA612E">
        <w:rPr>
          <w:rFonts w:ascii="Leelawadee" w:hAnsi="Leelawadee" w:cs="Leelawadee"/>
        </w:rPr>
        <w:t xml:space="preserve">Wisconsin Coalition, </w:t>
      </w:r>
      <w:r w:rsidRPr="00FA6A9E" w:rsidR="00315F0E">
        <w:rPr>
          <w:rFonts w:ascii="Leelawadee" w:hAnsi="Leelawadee" w:cs="Leelawadee"/>
        </w:rPr>
        <w:t xml:space="preserve">WIHA </w:t>
      </w:r>
      <w:r w:rsidRPr="00FA6A9E" w:rsidR="00CA612E">
        <w:rPr>
          <w:rFonts w:ascii="Leelawadee" w:hAnsi="Leelawadee" w:cs="Leelawadee"/>
        </w:rPr>
        <w:t>has</w:t>
      </w:r>
      <w:r w:rsidRPr="00FA6A9E" w:rsidR="00D6458C">
        <w:rPr>
          <w:rFonts w:ascii="Leelawadee" w:hAnsi="Leelawadee" w:cs="Leelawadee"/>
        </w:rPr>
        <w:t xml:space="preserve"> developed </w:t>
      </w:r>
      <w:hyperlink w:history="1" r:id="rId10">
        <w:r w:rsidRPr="00FA6A9E" w:rsidR="00D6458C">
          <w:rPr>
            <w:rStyle w:val="Hyperlink"/>
            <w:rFonts w:ascii="Leelawadee" w:hAnsi="Leelawadee" w:cs="Leelawadee"/>
            <w:b/>
            <w:bCs/>
          </w:rPr>
          <w:t>FallsFreeWI.org</w:t>
        </w:r>
      </w:hyperlink>
      <w:r w:rsidRPr="00FA6A9E" w:rsidR="00D6458C">
        <w:rPr>
          <w:rFonts w:ascii="Leelawadee" w:hAnsi="Leelawadee" w:cs="Leelawadee"/>
        </w:rPr>
        <w:t xml:space="preserve">, </w:t>
      </w:r>
      <w:r w:rsidRPr="00FA6A9E" w:rsidR="00CA612E">
        <w:rPr>
          <w:rFonts w:ascii="Leelawadee" w:hAnsi="Leelawadee" w:cs="Leelawadee"/>
        </w:rPr>
        <w:t xml:space="preserve">an </w:t>
      </w:r>
      <w:r w:rsidRPr="00FA6A9E" w:rsidR="00CA612E">
        <w:rPr>
          <w:rFonts w:ascii="Leelawadee" w:hAnsi="Leelawadee" w:eastAsia="Calibri" w:cs="Leelawadee"/>
          <w:color w:val="000000" w:themeColor="text1"/>
        </w:rPr>
        <w:t>interactive website that gives you the information and tools to prevent falls. Falls Free Wisconsin can help you:</w:t>
      </w:r>
    </w:p>
    <w:p w:rsidRPr="00FA6A9E" w:rsidR="00CA612E" w:rsidP="00CA612E" w:rsidRDefault="00CA612E" w14:paraId="61CD3134" w14:textId="77777777">
      <w:pPr>
        <w:pStyle w:val="ListParagraph"/>
        <w:numPr>
          <w:ilvl w:val="0"/>
          <w:numId w:val="1"/>
        </w:numPr>
        <w:spacing w:line="257" w:lineRule="auto"/>
        <w:rPr>
          <w:rFonts w:ascii="Leelawadee" w:hAnsi="Leelawadee" w:cs="Leelawadee" w:eastAsiaTheme="minorEastAsia"/>
        </w:rPr>
      </w:pPr>
      <w:r w:rsidRPr="00FA6A9E">
        <w:rPr>
          <w:rFonts w:ascii="Leelawadee" w:hAnsi="Leelawadee" w:cs="Leelawadee" w:eastAsiaTheme="minorEastAsia"/>
        </w:rPr>
        <w:t>Identify ways to remain safer at home by making simple home modifications.</w:t>
      </w:r>
    </w:p>
    <w:p w:rsidRPr="00FA6A9E" w:rsidR="00CA612E" w:rsidP="00CA612E" w:rsidRDefault="00CA612E" w14:paraId="17E57FAB" w14:textId="77777777">
      <w:pPr>
        <w:pStyle w:val="ListParagraph"/>
        <w:numPr>
          <w:ilvl w:val="0"/>
          <w:numId w:val="1"/>
        </w:numPr>
        <w:spacing w:line="257" w:lineRule="auto"/>
        <w:rPr>
          <w:rFonts w:ascii="Leelawadee" w:hAnsi="Leelawadee" w:cs="Leelawadee" w:eastAsiaTheme="minorEastAsia"/>
        </w:rPr>
      </w:pPr>
      <w:r w:rsidRPr="00FA6A9E">
        <w:rPr>
          <w:rFonts w:ascii="Leelawadee" w:hAnsi="Leelawadee" w:cs="Leelawadee" w:eastAsiaTheme="minorEastAsia"/>
        </w:rPr>
        <w:t>Understand what your risk of falling is and what impacts your risk.</w:t>
      </w:r>
    </w:p>
    <w:p w:rsidRPr="00FA6A9E" w:rsidR="00CA612E" w:rsidP="00CA612E" w:rsidRDefault="00CA612E" w14:paraId="5A5F8C8D" w14:textId="77777777">
      <w:pPr>
        <w:pStyle w:val="ListParagraph"/>
        <w:numPr>
          <w:ilvl w:val="0"/>
          <w:numId w:val="1"/>
        </w:numPr>
        <w:spacing w:line="257" w:lineRule="auto"/>
        <w:rPr>
          <w:rFonts w:ascii="Leelawadee" w:hAnsi="Leelawadee" w:cs="Leelawadee" w:eastAsiaTheme="minorEastAsia"/>
        </w:rPr>
      </w:pPr>
      <w:r w:rsidRPr="00FA6A9E">
        <w:rPr>
          <w:rFonts w:ascii="Leelawadee" w:hAnsi="Leelawadee" w:cs="Leelawadee" w:eastAsiaTheme="minorEastAsia"/>
        </w:rPr>
        <w:t>Learn how to take action to reduce your risk of falling.</w:t>
      </w:r>
    </w:p>
    <w:p w:rsidRPr="00FA6A9E" w:rsidR="00CA612E" w:rsidP="00CA612E" w:rsidRDefault="00CA612E" w14:paraId="1E9FD75D" w14:textId="77777777">
      <w:pPr>
        <w:pStyle w:val="ListParagraph"/>
        <w:numPr>
          <w:ilvl w:val="0"/>
          <w:numId w:val="1"/>
        </w:numPr>
        <w:spacing w:line="257" w:lineRule="auto"/>
        <w:rPr>
          <w:rFonts w:ascii="Leelawadee" w:hAnsi="Leelawadee" w:cs="Leelawadee" w:eastAsiaTheme="minorEastAsia"/>
        </w:rPr>
      </w:pPr>
      <w:r w:rsidRPr="00FA6A9E">
        <w:rPr>
          <w:rFonts w:ascii="Leelawadee" w:hAnsi="Leelawadee" w:cs="Leelawadee" w:eastAsiaTheme="minorEastAsia"/>
        </w:rPr>
        <w:t>Find resources in your local area.</w:t>
      </w:r>
    </w:p>
    <w:p w:rsidRPr="00FA6A9E" w:rsidR="00CA612E" w:rsidP="00CA612E" w:rsidRDefault="00CA612E" w14:paraId="751F9F13" w14:textId="77777777">
      <w:pPr>
        <w:spacing w:line="276" w:lineRule="auto"/>
        <w:rPr>
          <w:rFonts w:ascii="Leelawadee" w:hAnsi="Leelawadee" w:eastAsia="Calibri" w:cs="Leelawadee"/>
          <w:color w:val="000000" w:themeColor="text1"/>
        </w:rPr>
      </w:pPr>
    </w:p>
    <w:p w:rsidRPr="00FA6A9E" w:rsidR="00CA612E" w:rsidP="00CA612E" w:rsidRDefault="00CA612E" w14:paraId="1E831154" w14:textId="6427E053">
      <w:pPr>
        <w:spacing w:line="276" w:lineRule="auto"/>
        <w:rPr>
          <w:rFonts w:ascii="Leelawadee" w:hAnsi="Leelawadee" w:cs="Leelawadee"/>
        </w:rPr>
      </w:pPr>
      <w:r w:rsidRPr="00FA6A9E">
        <w:rPr>
          <w:rFonts w:ascii="Leelawadee" w:hAnsi="Leelawadee" w:eastAsia="Calibri" w:cs="Leelawadee"/>
          <w:color w:val="000000" w:themeColor="text1"/>
        </w:rPr>
        <w:t xml:space="preserve">A weak lower body, use of certain medications, vision or hearing problems, unsafe footwear, balance issues, home safety hazards and more are all things that could contribute to a fall. The more risk factors someone has, the more likely they are to fall. </w:t>
      </w:r>
      <w:r w:rsidR="006E6B3F">
        <w:rPr>
          <w:rFonts w:ascii="Leelawadee" w:hAnsi="Leelawadee" w:eastAsia="Calibri" w:cs="Leelawadee"/>
          <w:color w:val="000000" w:themeColor="text1"/>
        </w:rPr>
        <w:t xml:space="preserve">While the impact on individuals and families is clear, falls also have serious </w:t>
      </w:r>
      <w:r w:rsidR="002E02E0">
        <w:rPr>
          <w:rFonts w:ascii="Leelawadee" w:hAnsi="Leelawadee" w:eastAsia="Calibri" w:cs="Leelawadee"/>
          <w:color w:val="000000" w:themeColor="text1"/>
        </w:rPr>
        <w:t xml:space="preserve">implications for health care and emergency medical services (EMS). A report by the Wisconsin Department of Health Services </w:t>
      </w:r>
      <w:r w:rsidR="008B2DEB">
        <w:rPr>
          <w:rFonts w:ascii="Leelawadee" w:hAnsi="Leelawadee" w:eastAsia="Calibri" w:cs="Leelawadee"/>
          <w:color w:val="000000" w:themeColor="text1"/>
        </w:rPr>
        <w:t xml:space="preserve">(DHS) </w:t>
      </w:r>
      <w:r w:rsidR="002E02E0">
        <w:rPr>
          <w:rFonts w:ascii="Leelawadee" w:hAnsi="Leelawadee" w:eastAsia="Calibri" w:cs="Leelawadee"/>
          <w:color w:val="000000" w:themeColor="text1"/>
        </w:rPr>
        <w:t xml:space="preserve">found that </w:t>
      </w:r>
      <w:r w:rsidR="007562A8">
        <w:rPr>
          <w:rFonts w:ascii="Leelawadee" w:hAnsi="Leelawadee" w:eastAsia="Calibri" w:cs="Leelawadee"/>
          <w:color w:val="000000" w:themeColor="text1"/>
        </w:rPr>
        <w:t xml:space="preserve">in 2022, </w:t>
      </w:r>
      <w:r w:rsidR="002E02E0">
        <w:rPr>
          <w:rFonts w:ascii="Leelawadee" w:hAnsi="Leelawadee" w:eastAsia="Calibri" w:cs="Leelawadee"/>
          <w:color w:val="000000" w:themeColor="text1"/>
        </w:rPr>
        <w:t>EMS providers in Wisconsin responded to over 130,000 older adult falls</w:t>
      </w:r>
      <w:r w:rsidR="00FF5288">
        <w:rPr>
          <w:rFonts w:ascii="Leelawadee" w:hAnsi="Leelawadee" w:eastAsia="Calibri" w:cs="Leelawadee"/>
          <w:color w:val="000000" w:themeColor="text1"/>
        </w:rPr>
        <w:t xml:space="preserve">, making falls the top injury </w:t>
      </w:r>
      <w:r w:rsidR="00F22210">
        <w:rPr>
          <w:rFonts w:ascii="Leelawadee" w:hAnsi="Leelawadee" w:eastAsia="Calibri" w:cs="Leelawadee"/>
          <w:color w:val="000000" w:themeColor="text1"/>
        </w:rPr>
        <w:t>response</w:t>
      </w:r>
      <w:r w:rsidR="00FF5288">
        <w:rPr>
          <w:rFonts w:ascii="Leelawadee" w:hAnsi="Leelawadee" w:eastAsia="Calibri" w:cs="Leelawadee"/>
          <w:color w:val="000000" w:themeColor="text1"/>
        </w:rPr>
        <w:t xml:space="preserve">. In addition, </w:t>
      </w:r>
      <w:r w:rsidR="00AF4D09">
        <w:rPr>
          <w:rFonts w:ascii="Leelawadee" w:hAnsi="Leelawadee" w:eastAsia="Calibri" w:cs="Leelawadee"/>
          <w:color w:val="000000" w:themeColor="text1"/>
        </w:rPr>
        <w:t xml:space="preserve">older adult falls were responsible for </w:t>
      </w:r>
      <w:r w:rsidR="00FF5288">
        <w:rPr>
          <w:rFonts w:ascii="Leelawadee" w:hAnsi="Leelawadee" w:eastAsia="Calibri" w:cs="Leelawadee"/>
          <w:color w:val="000000" w:themeColor="text1"/>
        </w:rPr>
        <w:t xml:space="preserve">more than </w:t>
      </w:r>
      <w:r w:rsidR="002B5C19">
        <w:rPr>
          <w:rFonts w:ascii="Leelawadee" w:hAnsi="Leelawadee" w:eastAsia="Calibri" w:cs="Leelawadee"/>
          <w:color w:val="000000" w:themeColor="text1"/>
        </w:rPr>
        <w:t>47,000 emergency department visits and over 10,000 hospitalizations</w:t>
      </w:r>
      <w:r w:rsidR="00AF4D09">
        <w:rPr>
          <w:rFonts w:ascii="Leelawadee" w:hAnsi="Leelawadee" w:eastAsia="Calibri" w:cs="Leelawadee"/>
          <w:color w:val="000000" w:themeColor="text1"/>
        </w:rPr>
        <w:t xml:space="preserve"> in </w:t>
      </w:r>
      <w:r w:rsidR="007562A8">
        <w:rPr>
          <w:rFonts w:ascii="Leelawadee" w:hAnsi="Leelawadee" w:eastAsia="Calibri" w:cs="Leelawadee"/>
          <w:color w:val="000000" w:themeColor="text1"/>
        </w:rPr>
        <w:t xml:space="preserve">the same year </w:t>
      </w:r>
      <w:r w:rsidR="00AF4D09">
        <w:rPr>
          <w:rFonts w:ascii="Leelawadee" w:hAnsi="Leelawadee" w:eastAsia="Calibri" w:cs="Leelawadee"/>
          <w:color w:val="000000" w:themeColor="text1"/>
        </w:rPr>
        <w:t>alone.</w:t>
      </w:r>
    </w:p>
    <w:p w:rsidRPr="00FA6A9E" w:rsidR="00CA612E" w:rsidP="00CA612E" w:rsidRDefault="00CA612E" w14:paraId="0CCC8E7D" w14:textId="77777777">
      <w:pPr>
        <w:spacing w:line="276" w:lineRule="auto"/>
        <w:rPr>
          <w:rFonts w:ascii="Leelawadee" w:hAnsi="Leelawadee" w:eastAsia="Calibri" w:cs="Leelawadee"/>
          <w:color w:val="000000" w:themeColor="text1"/>
        </w:rPr>
      </w:pPr>
    </w:p>
    <w:p w:rsidRPr="00FA6A9E" w:rsidR="00516C36" w:rsidP="00516C36" w:rsidRDefault="00516C36" w14:paraId="1ADB3826" w14:textId="77777777">
      <w:pPr>
        <w:spacing w:line="276" w:lineRule="auto"/>
        <w:rPr>
          <w:rFonts w:ascii="Leelawadee" w:hAnsi="Leelawadee" w:cs="Leelawadee" w:eastAsiaTheme="minorEastAsia"/>
        </w:rPr>
      </w:pPr>
      <w:r w:rsidRPr="00FA6A9E">
        <w:rPr>
          <w:rFonts w:ascii="Leelawadee" w:hAnsi="Leelawadee" w:cs="Leelawadee" w:eastAsiaTheme="minorEastAsia"/>
          <w:color w:val="333333"/>
          <w:highlight w:val="yellow"/>
        </w:rPr>
        <w:t>[Local quote here or delete]</w:t>
      </w:r>
    </w:p>
    <w:p w:rsidRPr="00FA6A9E" w:rsidR="00682548" w:rsidP="67CAFD07" w:rsidRDefault="00682548" w14:paraId="47BFE769" w14:textId="77777777">
      <w:pPr>
        <w:spacing w:line="276" w:lineRule="auto"/>
        <w:rPr>
          <w:rFonts w:ascii="Leelawadee" w:hAnsi="Leelawadee" w:cs="Leelawadee" w:eastAsiaTheme="minorEastAsia"/>
        </w:rPr>
      </w:pPr>
    </w:p>
    <w:p w:rsidRPr="00FA6A9E" w:rsidR="00516C36" w:rsidP="00516C36" w:rsidRDefault="00ED1AA8" w14:paraId="1456EA41" w14:textId="7D811DE5">
      <w:pPr>
        <w:pStyle w:val="NormalWeb"/>
        <w:spacing w:line="276" w:lineRule="auto"/>
        <w:rPr>
          <w:rFonts w:ascii="Leelawadee" w:hAnsi="Leelawadee" w:cs="Leelawadee" w:eastAsiaTheme="minorEastAsia"/>
          <w:sz w:val="22"/>
          <w:szCs w:val="22"/>
        </w:rPr>
      </w:pPr>
      <w:r w:rsidRPr="00FA6A9E">
        <w:rPr>
          <w:rFonts w:ascii="Leelawadee" w:hAnsi="Leelawadee" w:cs="Leelawadee" w:eastAsiaTheme="minorEastAsia"/>
          <w:sz w:val="22"/>
          <w:szCs w:val="22"/>
        </w:rPr>
        <w:t>We’re all aging</w:t>
      </w:r>
      <w:r w:rsidRPr="00FA6A9E" w:rsidR="000A0624">
        <w:rPr>
          <w:rFonts w:ascii="Leelawadee" w:hAnsi="Leelawadee" w:cs="Leelawadee" w:eastAsiaTheme="minorEastAsia"/>
          <w:sz w:val="22"/>
          <w:szCs w:val="22"/>
        </w:rPr>
        <w:t xml:space="preserve">. </w:t>
      </w:r>
      <w:r w:rsidRPr="00FA6A9E">
        <w:rPr>
          <w:rFonts w:ascii="Leelawadee" w:hAnsi="Leelawadee" w:cs="Leelawadee" w:eastAsiaTheme="minorEastAsia"/>
          <w:sz w:val="22"/>
          <w:szCs w:val="22"/>
        </w:rPr>
        <w:t>From older adults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 </w:t>
      </w:r>
      <w:r w:rsidRPr="00FA6A9E">
        <w:rPr>
          <w:rFonts w:ascii="Leelawadee" w:hAnsi="Leelawadee" w:cs="Leelawadee" w:eastAsiaTheme="minorEastAsia"/>
          <w:sz w:val="22"/>
          <w:szCs w:val="22"/>
        </w:rPr>
        <w:t xml:space="preserve">to 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>their families</w:t>
      </w:r>
      <w:r w:rsidRPr="00FA6A9E">
        <w:rPr>
          <w:rFonts w:ascii="Leelawadee" w:hAnsi="Leelawadee" w:cs="Leelawadee" w:eastAsiaTheme="minorEastAsia"/>
          <w:sz w:val="22"/>
          <w:szCs w:val="22"/>
        </w:rPr>
        <w:t xml:space="preserve"> or 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caregivers, and </w:t>
      </w:r>
      <w:r w:rsidR="002143A1">
        <w:rPr>
          <w:rFonts w:ascii="Leelawadee" w:hAnsi="Leelawadee" w:cs="Leelawadee" w:eastAsiaTheme="minorEastAsia"/>
          <w:sz w:val="22"/>
          <w:szCs w:val="22"/>
        </w:rPr>
        <w:t>everyone in between</w:t>
      </w:r>
      <w:r w:rsidRPr="00FA6A9E" w:rsidR="000A0624">
        <w:rPr>
          <w:rFonts w:ascii="Leelawadee" w:hAnsi="Leelawadee" w:cs="Leelawadee" w:eastAsiaTheme="minorEastAsia"/>
          <w:sz w:val="22"/>
          <w:szCs w:val="22"/>
        </w:rPr>
        <w:t xml:space="preserve">, </w:t>
      </w:r>
      <w:hyperlink w:history="1" r:id="rId11">
        <w:r w:rsidRPr="00FA6A9E" w:rsidR="000A0624">
          <w:rPr>
            <w:rStyle w:val="Hyperlink"/>
            <w:rFonts w:ascii="Leelawadee" w:hAnsi="Leelawadee" w:cs="Leelawadee" w:eastAsiaTheme="minorEastAsia"/>
            <w:b/>
            <w:bCs/>
            <w:sz w:val="22"/>
            <w:szCs w:val="22"/>
          </w:rPr>
          <w:t>FallsFreeWI.org</w:t>
        </w:r>
      </w:hyperlink>
      <w:r w:rsidRPr="00FA6A9E" w:rsidR="000A0624">
        <w:rPr>
          <w:rFonts w:ascii="Leelawadee" w:hAnsi="Leelawadee" w:cs="Leelawadee" w:eastAsiaTheme="minorEastAsia"/>
          <w:sz w:val="22"/>
          <w:szCs w:val="22"/>
        </w:rPr>
        <w:t xml:space="preserve"> is for </w:t>
      </w:r>
      <w:r w:rsidR="002143A1">
        <w:rPr>
          <w:rFonts w:ascii="Leelawadee" w:hAnsi="Leelawadee" w:cs="Leelawadee" w:eastAsiaTheme="minorEastAsia"/>
          <w:sz w:val="22"/>
          <w:szCs w:val="22"/>
        </w:rPr>
        <w:t>you</w:t>
      </w:r>
      <w:r w:rsidRPr="00FA6A9E" w:rsidR="000A0624">
        <w:rPr>
          <w:rFonts w:ascii="Leelawadee" w:hAnsi="Leelawadee" w:cs="Leelawadee" w:eastAsiaTheme="minorEastAsia"/>
          <w:sz w:val="22"/>
          <w:szCs w:val="22"/>
        </w:rPr>
        <w:t xml:space="preserve">! </w:t>
      </w:r>
      <w:r w:rsidRPr="00FA6A9E" w:rsidR="00CA612E">
        <w:rPr>
          <w:rFonts w:ascii="Leelawadee" w:hAnsi="Leelawadee" w:cs="Leelawadee" w:eastAsiaTheme="minorEastAsia"/>
          <w:sz w:val="22"/>
          <w:szCs w:val="22"/>
        </w:rPr>
        <w:t xml:space="preserve">The 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interactive website </w:t>
      </w:r>
      <w:r w:rsidRPr="00FA6A9E" w:rsidR="00CA612E">
        <w:rPr>
          <w:rFonts w:ascii="Leelawadee" w:hAnsi="Leelawadee" w:cs="Leelawadee" w:eastAsiaTheme="minorEastAsia"/>
          <w:sz w:val="22"/>
          <w:szCs w:val="22"/>
        </w:rPr>
        <w:t xml:space="preserve">has resources that 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can be applied to people of all ages – like </w:t>
      </w:r>
      <w:r w:rsidR="002143A1">
        <w:rPr>
          <w:rFonts w:ascii="Leelawadee" w:hAnsi="Leelawadee" w:cs="Leelawadee" w:eastAsiaTheme="minorEastAsia"/>
          <w:sz w:val="22"/>
          <w:szCs w:val="22"/>
        </w:rPr>
        <w:t>finding</w:t>
      </w:r>
      <w:r w:rsidR="00977097">
        <w:rPr>
          <w:rFonts w:ascii="Leelawadee" w:hAnsi="Leelawadee" w:cs="Leelawadee" w:eastAsiaTheme="minorEastAsia"/>
          <w:sz w:val="22"/>
          <w:szCs w:val="22"/>
        </w:rPr>
        <w:t xml:space="preserve"> some simple</w:t>
      </w:r>
      <w:r w:rsidR="00FC7122">
        <w:rPr>
          <w:rFonts w:ascii="Leelawadee" w:hAnsi="Leelawadee" w:cs="Leelawadee" w:eastAsiaTheme="minorEastAsia"/>
          <w:sz w:val="22"/>
          <w:szCs w:val="22"/>
        </w:rPr>
        <w:t xml:space="preserve"> balance and strength exercises </w:t>
      </w:r>
      <w:r w:rsidR="002143A1">
        <w:rPr>
          <w:rFonts w:ascii="Leelawadee" w:hAnsi="Leelawadee" w:cs="Leelawadee" w:eastAsiaTheme="minorEastAsia"/>
          <w:sz w:val="22"/>
          <w:szCs w:val="22"/>
        </w:rPr>
        <w:t xml:space="preserve">to practice </w:t>
      </w:r>
      <w:r w:rsidR="00FC7122">
        <w:rPr>
          <w:rFonts w:ascii="Leelawadee" w:hAnsi="Leelawadee" w:cs="Leelawadee" w:eastAsiaTheme="minorEastAsia"/>
          <w:sz w:val="22"/>
          <w:szCs w:val="22"/>
        </w:rPr>
        <w:t xml:space="preserve">or </w:t>
      </w:r>
      <w:r w:rsidR="0046151D">
        <w:rPr>
          <w:rFonts w:ascii="Leelawadee" w:hAnsi="Leelawadee" w:cs="Leelawadee" w:eastAsiaTheme="minorEastAsia"/>
          <w:sz w:val="22"/>
          <w:szCs w:val="22"/>
        </w:rPr>
        <w:t>getting tips on increasing the amount of calcium in your diet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>. With videos,</w:t>
      </w:r>
      <w:r w:rsidRPr="00FA6A9E" w:rsidR="00A738F6">
        <w:rPr>
          <w:rFonts w:ascii="Leelawadee" w:hAnsi="Leelawadee" w:cs="Leelawadee" w:eastAsiaTheme="minorEastAsia"/>
          <w:sz w:val="22"/>
          <w:szCs w:val="22"/>
        </w:rPr>
        <w:t xml:space="preserve"> 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quizzes, a </w:t>
      </w:r>
      <w:r w:rsidRPr="00FA6A9E" w:rsidR="00A738F6">
        <w:rPr>
          <w:rFonts w:ascii="Leelawadee" w:hAnsi="Leelawadee" w:cs="Leelawadee" w:eastAsiaTheme="minorEastAsia"/>
          <w:sz w:val="22"/>
          <w:szCs w:val="22"/>
        </w:rPr>
        <w:t>H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ome </w:t>
      </w:r>
      <w:r w:rsidRPr="00FA6A9E" w:rsidR="00A738F6">
        <w:rPr>
          <w:rFonts w:ascii="Leelawadee" w:hAnsi="Leelawadee" w:cs="Leelawadee" w:eastAsiaTheme="minorEastAsia"/>
          <w:sz w:val="22"/>
          <w:szCs w:val="22"/>
        </w:rPr>
        <w:t>S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afety </w:t>
      </w:r>
      <w:r w:rsidRPr="00FA6A9E" w:rsidR="00A738F6">
        <w:rPr>
          <w:rFonts w:ascii="Leelawadee" w:hAnsi="Leelawadee" w:cs="Leelawadee" w:eastAsiaTheme="minorEastAsia"/>
          <w:sz w:val="22"/>
          <w:szCs w:val="22"/>
        </w:rPr>
        <w:t>C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hallenge, </w:t>
      </w:r>
      <w:r w:rsidRPr="00FA6A9E" w:rsidR="00A738F6">
        <w:rPr>
          <w:rFonts w:ascii="Leelawadee" w:hAnsi="Leelawadee" w:cs="Leelawadee" w:eastAsiaTheme="minorEastAsia"/>
          <w:sz w:val="22"/>
          <w:szCs w:val="22"/>
        </w:rPr>
        <w:t xml:space="preserve">printable </w:t>
      </w:r>
      <w:r w:rsidRPr="00FA6A9E" w:rsidR="00516C36">
        <w:rPr>
          <w:rFonts w:ascii="Leelawadee" w:hAnsi="Leelawadee" w:cs="Leelawadee" w:eastAsiaTheme="minorEastAsia"/>
          <w:sz w:val="22"/>
          <w:szCs w:val="22"/>
        </w:rPr>
        <w:t xml:space="preserve">handouts, helpful links and more, Falls Free Wisconsin </w:t>
      </w:r>
      <w:r w:rsidRPr="00FA6A9E" w:rsidR="00CA612E">
        <w:rPr>
          <w:rFonts w:ascii="Leelawadee" w:hAnsi="Leelawadee" w:cs="Leelawadee" w:eastAsiaTheme="minorEastAsia"/>
          <w:sz w:val="22"/>
          <w:szCs w:val="22"/>
        </w:rPr>
        <w:t xml:space="preserve">is your one-stop-shop to age with confidence and prevent falls. Visit </w:t>
      </w:r>
      <w:hyperlink r:id="rId12">
        <w:r w:rsidRPr="00FA6A9E" w:rsidR="00CA612E">
          <w:rPr>
            <w:rStyle w:val="Hyperlink"/>
            <w:rFonts w:ascii="Leelawadee" w:hAnsi="Leelawadee" w:cs="Leelawadee" w:eastAsiaTheme="minorEastAsia"/>
            <w:b/>
            <w:bCs/>
            <w:sz w:val="22"/>
            <w:szCs w:val="22"/>
          </w:rPr>
          <w:t>FallsFreeWI.org</w:t>
        </w:r>
      </w:hyperlink>
      <w:r w:rsidRPr="00FA6A9E" w:rsidR="00CA612E">
        <w:rPr>
          <w:rFonts w:ascii="Leelawadee" w:hAnsi="Leelawadee" w:cs="Leelawadee" w:eastAsiaTheme="minorEastAsia"/>
          <w:sz w:val="22"/>
          <w:szCs w:val="22"/>
        </w:rPr>
        <w:t xml:space="preserve"> today!</w:t>
      </w:r>
    </w:p>
    <w:p w:rsidRPr="00FA6A9E" w:rsidR="000D3242" w:rsidP="008A21A8" w:rsidRDefault="000D3242" w14:paraId="381D23D2" w14:textId="77777777">
      <w:pPr>
        <w:pStyle w:val="NormalWeb"/>
        <w:shd w:val="clear" w:color="auto" w:fill="FFFFFF"/>
        <w:spacing w:line="276" w:lineRule="auto"/>
        <w:rPr>
          <w:rFonts w:ascii="Leelawadee" w:hAnsi="Leelawadee" w:eastAsia="Times New Roman" w:cs="Leelawadee"/>
          <w:sz w:val="22"/>
          <w:szCs w:val="22"/>
        </w:rPr>
      </w:pPr>
    </w:p>
    <w:p w:rsidRPr="00FA6A9E" w:rsidR="000D3242" w:rsidP="008A21A8" w:rsidRDefault="000D3242" w14:paraId="50F3F93E" w14:textId="77777777">
      <w:pPr>
        <w:spacing w:line="276" w:lineRule="auto"/>
        <w:jc w:val="center"/>
        <w:rPr>
          <w:rFonts w:ascii="Leelawadee" w:hAnsi="Leelawadee" w:cs="Leelawadee"/>
        </w:rPr>
      </w:pPr>
      <w:r w:rsidRPr="00FA6A9E">
        <w:rPr>
          <w:rFonts w:ascii="Leelawadee" w:hAnsi="Leelawadee" w:cs="Leelawadee"/>
        </w:rPr>
        <w:t># # #</w:t>
      </w:r>
    </w:p>
    <w:bookmarkEnd w:id="0"/>
    <w:p w:rsidRPr="000D3242" w:rsidR="000D3242" w:rsidP="008A21A8" w:rsidRDefault="000D3242" w14:paraId="327C63F7" w14:textId="77777777">
      <w:pPr>
        <w:spacing w:line="276" w:lineRule="auto"/>
        <w:jc w:val="center"/>
        <w:rPr>
          <w:rFonts w:asciiTheme="majorHAnsi" w:hAnsiTheme="majorHAnsi"/>
          <w:i/>
          <w:sz w:val="23"/>
          <w:szCs w:val="23"/>
        </w:rPr>
      </w:pPr>
    </w:p>
    <w:sectPr w:rsidRPr="000D3242" w:rsidR="000D3242" w:rsidSect="003E4697">
      <w:headerReference w:type="default" r:id="rId13"/>
      <w:footerReference w:type="default" r:id="rId14"/>
      <w:pgSz w:w="12240" w:h="15840" w:orient="portrait"/>
      <w:pgMar w:top="180" w:right="99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3737" w:rsidP="0011424F" w:rsidRDefault="000B3737" w14:paraId="064DBF89" w14:textId="77777777">
      <w:r>
        <w:separator/>
      </w:r>
    </w:p>
  </w:endnote>
  <w:endnote w:type="continuationSeparator" w:id="0">
    <w:p w:rsidR="000B3737" w:rsidP="0011424F" w:rsidRDefault="000B3737" w14:paraId="3FA257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6D75" w:rsidRDefault="00716D75" w14:paraId="2E404DD8" w14:textId="7375029D">
    <w:pPr>
      <w:pStyle w:val="Footer"/>
    </w:pPr>
    <w:r w:rsidRPr="00C62EF4">
      <w:rPr>
        <w:noProof/>
      </w:rPr>
      <w:drawing>
        <wp:inline distT="0" distB="0" distL="0" distR="0" wp14:anchorId="6AF240B6" wp14:editId="6AA973BC">
          <wp:extent cx="5943600" cy="205740"/>
          <wp:effectExtent l="0" t="0" r="0" b="3810"/>
          <wp:docPr id="1371008886" name="Picture 2" descr="wiha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ha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3737" w:rsidP="0011424F" w:rsidRDefault="000B3737" w14:paraId="079050B2" w14:textId="77777777">
      <w:r>
        <w:separator/>
      </w:r>
    </w:p>
  </w:footnote>
  <w:footnote w:type="continuationSeparator" w:id="0">
    <w:p w:rsidR="000B3737" w:rsidP="0011424F" w:rsidRDefault="000B3737" w14:paraId="7DF030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50F77" w:rsidR="003E4697" w:rsidP="003E4697" w:rsidRDefault="003E4697" w14:paraId="6C193B0A" w14:textId="77777777">
    <w:pPr>
      <w:pStyle w:val="Header"/>
    </w:pPr>
    <w:r w:rsidRPr="00C62EF4">
      <w:rPr>
        <w:noProof/>
      </w:rPr>
      <w:drawing>
        <wp:inline distT="0" distB="0" distL="0" distR="0" wp14:anchorId="1EFAE41F" wp14:editId="1A0E4BE9">
          <wp:extent cx="2385060" cy="670560"/>
          <wp:effectExtent l="0" t="0" r="0" b="0"/>
          <wp:docPr id="271315194" name="Picture 1" descr="wiha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iha head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697" w:rsidRDefault="003E4697" w14:paraId="1B9FC1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8B4"/>
    <w:multiLevelType w:val="hybridMultilevel"/>
    <w:tmpl w:val="C33A450A"/>
    <w:lvl w:ilvl="0" w:tplc="84403028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EE4728"/>
    <w:multiLevelType w:val="hybridMultilevel"/>
    <w:tmpl w:val="188AC7C4"/>
    <w:lvl w:ilvl="0" w:tplc="F02EBF86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C0DEA0"/>
    <w:multiLevelType w:val="hybridMultilevel"/>
    <w:tmpl w:val="D8FE483A"/>
    <w:lvl w:ilvl="0" w:tplc="5CC44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C6E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8CF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D6E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9CE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001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C08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8A5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AB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D40FA8"/>
    <w:multiLevelType w:val="hybridMultilevel"/>
    <w:tmpl w:val="48FE88E6"/>
    <w:lvl w:ilvl="0" w:tplc="62664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9A0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1C7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AF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63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3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8C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0ECF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88B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8728751">
    <w:abstractNumId w:val="2"/>
  </w:num>
  <w:num w:numId="2" w16cid:durableId="88939053">
    <w:abstractNumId w:val="3"/>
  </w:num>
  <w:num w:numId="3" w16cid:durableId="950892249">
    <w:abstractNumId w:val="1"/>
  </w:num>
  <w:num w:numId="4" w16cid:durableId="7714366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68"/>
    <w:rsid w:val="00053CE9"/>
    <w:rsid w:val="00063EF7"/>
    <w:rsid w:val="000A0624"/>
    <w:rsid w:val="000B3737"/>
    <w:rsid w:val="000D12CF"/>
    <w:rsid w:val="000D3242"/>
    <w:rsid w:val="000F139A"/>
    <w:rsid w:val="00102770"/>
    <w:rsid w:val="0010598C"/>
    <w:rsid w:val="0011424F"/>
    <w:rsid w:val="0012506F"/>
    <w:rsid w:val="00135BB7"/>
    <w:rsid w:val="00136820"/>
    <w:rsid w:val="0015214B"/>
    <w:rsid w:val="001820E1"/>
    <w:rsid w:val="001B13DC"/>
    <w:rsid w:val="001B2A87"/>
    <w:rsid w:val="001E10C1"/>
    <w:rsid w:val="001E258A"/>
    <w:rsid w:val="002143A1"/>
    <w:rsid w:val="002956B8"/>
    <w:rsid w:val="002B350C"/>
    <w:rsid w:val="002B5C19"/>
    <w:rsid w:val="002C0E13"/>
    <w:rsid w:val="002E02E0"/>
    <w:rsid w:val="002E301A"/>
    <w:rsid w:val="002E72C2"/>
    <w:rsid w:val="002F11D9"/>
    <w:rsid w:val="002F17D2"/>
    <w:rsid w:val="00315F0E"/>
    <w:rsid w:val="00320313"/>
    <w:rsid w:val="0032710B"/>
    <w:rsid w:val="003512C6"/>
    <w:rsid w:val="00361959"/>
    <w:rsid w:val="00382286"/>
    <w:rsid w:val="003A06ED"/>
    <w:rsid w:val="003E4697"/>
    <w:rsid w:val="003F66EC"/>
    <w:rsid w:val="004104D3"/>
    <w:rsid w:val="00415E0E"/>
    <w:rsid w:val="00450F09"/>
    <w:rsid w:val="0046151D"/>
    <w:rsid w:val="004A1E7D"/>
    <w:rsid w:val="004F22E3"/>
    <w:rsid w:val="004F2BE3"/>
    <w:rsid w:val="005011B6"/>
    <w:rsid w:val="00512478"/>
    <w:rsid w:val="005148F3"/>
    <w:rsid w:val="00516C36"/>
    <w:rsid w:val="00526115"/>
    <w:rsid w:val="005347DB"/>
    <w:rsid w:val="005A5A08"/>
    <w:rsid w:val="005A5FC5"/>
    <w:rsid w:val="005B4286"/>
    <w:rsid w:val="005C102C"/>
    <w:rsid w:val="005C584A"/>
    <w:rsid w:val="005D0ED0"/>
    <w:rsid w:val="00605B26"/>
    <w:rsid w:val="00650074"/>
    <w:rsid w:val="00682548"/>
    <w:rsid w:val="006C3C90"/>
    <w:rsid w:val="006C6043"/>
    <w:rsid w:val="006D18BC"/>
    <w:rsid w:val="006E64E3"/>
    <w:rsid w:val="006E6B3F"/>
    <w:rsid w:val="00704BB7"/>
    <w:rsid w:val="007111D7"/>
    <w:rsid w:val="00711F4D"/>
    <w:rsid w:val="00712511"/>
    <w:rsid w:val="00716D75"/>
    <w:rsid w:val="00724244"/>
    <w:rsid w:val="00742716"/>
    <w:rsid w:val="00746D53"/>
    <w:rsid w:val="007526E1"/>
    <w:rsid w:val="007562A8"/>
    <w:rsid w:val="00763517"/>
    <w:rsid w:val="00764264"/>
    <w:rsid w:val="007A7468"/>
    <w:rsid w:val="007B4815"/>
    <w:rsid w:val="007C2425"/>
    <w:rsid w:val="00817032"/>
    <w:rsid w:val="0081952F"/>
    <w:rsid w:val="008541D5"/>
    <w:rsid w:val="00892617"/>
    <w:rsid w:val="008967AA"/>
    <w:rsid w:val="008A21A8"/>
    <w:rsid w:val="008B06D9"/>
    <w:rsid w:val="008B2DEB"/>
    <w:rsid w:val="008C5DF5"/>
    <w:rsid w:val="008D0E93"/>
    <w:rsid w:val="00905557"/>
    <w:rsid w:val="00921D68"/>
    <w:rsid w:val="00934712"/>
    <w:rsid w:val="00973666"/>
    <w:rsid w:val="00977097"/>
    <w:rsid w:val="00992270"/>
    <w:rsid w:val="009A0F73"/>
    <w:rsid w:val="009B6EFB"/>
    <w:rsid w:val="009C20B0"/>
    <w:rsid w:val="009F5063"/>
    <w:rsid w:val="009F6D56"/>
    <w:rsid w:val="00A413C4"/>
    <w:rsid w:val="00A507D1"/>
    <w:rsid w:val="00A572DA"/>
    <w:rsid w:val="00A66946"/>
    <w:rsid w:val="00A738F6"/>
    <w:rsid w:val="00A84D6F"/>
    <w:rsid w:val="00A93655"/>
    <w:rsid w:val="00AA2841"/>
    <w:rsid w:val="00AE0779"/>
    <w:rsid w:val="00AE3568"/>
    <w:rsid w:val="00AF4D09"/>
    <w:rsid w:val="00B26405"/>
    <w:rsid w:val="00B86CF2"/>
    <w:rsid w:val="00B935B7"/>
    <w:rsid w:val="00BF048C"/>
    <w:rsid w:val="00C13009"/>
    <w:rsid w:val="00C432AD"/>
    <w:rsid w:val="00C50A56"/>
    <w:rsid w:val="00C57499"/>
    <w:rsid w:val="00CA612E"/>
    <w:rsid w:val="00CB1AC9"/>
    <w:rsid w:val="00CD02CA"/>
    <w:rsid w:val="00CF1B72"/>
    <w:rsid w:val="00D57AB0"/>
    <w:rsid w:val="00D6458C"/>
    <w:rsid w:val="00D80A5D"/>
    <w:rsid w:val="00DF48BE"/>
    <w:rsid w:val="00DF792D"/>
    <w:rsid w:val="00E51950"/>
    <w:rsid w:val="00E70925"/>
    <w:rsid w:val="00E7769F"/>
    <w:rsid w:val="00E853C3"/>
    <w:rsid w:val="00E86648"/>
    <w:rsid w:val="00EA2599"/>
    <w:rsid w:val="00EA27A8"/>
    <w:rsid w:val="00EC2868"/>
    <w:rsid w:val="00EC37EA"/>
    <w:rsid w:val="00ED1AA8"/>
    <w:rsid w:val="00EF3732"/>
    <w:rsid w:val="00F04AEE"/>
    <w:rsid w:val="00F22210"/>
    <w:rsid w:val="00F31C63"/>
    <w:rsid w:val="00F71B8F"/>
    <w:rsid w:val="00F825E4"/>
    <w:rsid w:val="00F9457A"/>
    <w:rsid w:val="00F97C9E"/>
    <w:rsid w:val="00FA00BF"/>
    <w:rsid w:val="00FA3034"/>
    <w:rsid w:val="00FA6A9E"/>
    <w:rsid w:val="00FC653F"/>
    <w:rsid w:val="00FC7122"/>
    <w:rsid w:val="00FF5288"/>
    <w:rsid w:val="01769093"/>
    <w:rsid w:val="017D7A4B"/>
    <w:rsid w:val="02746666"/>
    <w:rsid w:val="057AA24A"/>
    <w:rsid w:val="05CB59F5"/>
    <w:rsid w:val="05E08A94"/>
    <w:rsid w:val="06DBF311"/>
    <w:rsid w:val="0841CB31"/>
    <w:rsid w:val="08EB9993"/>
    <w:rsid w:val="0C6A604A"/>
    <w:rsid w:val="0D5AC352"/>
    <w:rsid w:val="0E76E823"/>
    <w:rsid w:val="0FFCE6B7"/>
    <w:rsid w:val="103D5C1B"/>
    <w:rsid w:val="1474D260"/>
    <w:rsid w:val="15E37A4E"/>
    <w:rsid w:val="1837EB9B"/>
    <w:rsid w:val="18A574BC"/>
    <w:rsid w:val="18E9B06D"/>
    <w:rsid w:val="1AC9B7E0"/>
    <w:rsid w:val="1B27A782"/>
    <w:rsid w:val="1BDF6165"/>
    <w:rsid w:val="1C89A0E4"/>
    <w:rsid w:val="1E2FAB7F"/>
    <w:rsid w:val="1E84EE54"/>
    <w:rsid w:val="21D7085C"/>
    <w:rsid w:val="22335903"/>
    <w:rsid w:val="226BD90C"/>
    <w:rsid w:val="25043AF7"/>
    <w:rsid w:val="2545A423"/>
    <w:rsid w:val="26A702AD"/>
    <w:rsid w:val="2727D0CF"/>
    <w:rsid w:val="27CA8472"/>
    <w:rsid w:val="2877845C"/>
    <w:rsid w:val="2AC4C92F"/>
    <w:rsid w:val="2AF6BF55"/>
    <w:rsid w:val="2B3D8BE8"/>
    <w:rsid w:val="2B724380"/>
    <w:rsid w:val="2CF64FE9"/>
    <w:rsid w:val="2EAE4F03"/>
    <w:rsid w:val="2EBAD20F"/>
    <w:rsid w:val="30D92397"/>
    <w:rsid w:val="315D30D7"/>
    <w:rsid w:val="317BEBD7"/>
    <w:rsid w:val="32B3A5AC"/>
    <w:rsid w:val="32C6E649"/>
    <w:rsid w:val="3375E6D0"/>
    <w:rsid w:val="3396040E"/>
    <w:rsid w:val="33AF7ED0"/>
    <w:rsid w:val="3494D199"/>
    <w:rsid w:val="34D27375"/>
    <w:rsid w:val="3564D493"/>
    <w:rsid w:val="36F77965"/>
    <w:rsid w:val="389609EE"/>
    <w:rsid w:val="39130BB2"/>
    <w:rsid w:val="3918D4DE"/>
    <w:rsid w:val="396842BC"/>
    <w:rsid w:val="3A2D100E"/>
    <w:rsid w:val="3AE966AF"/>
    <w:rsid w:val="3AF147A9"/>
    <w:rsid w:val="3B04131D"/>
    <w:rsid w:val="3D7D7A04"/>
    <w:rsid w:val="3F295BF0"/>
    <w:rsid w:val="3FD78440"/>
    <w:rsid w:val="40009FD1"/>
    <w:rsid w:val="4392CEC3"/>
    <w:rsid w:val="44E1BD69"/>
    <w:rsid w:val="4790337B"/>
    <w:rsid w:val="4869E4FD"/>
    <w:rsid w:val="487EC8F1"/>
    <w:rsid w:val="4A703ADD"/>
    <w:rsid w:val="4BBCC241"/>
    <w:rsid w:val="4C7D906B"/>
    <w:rsid w:val="4D8F1DCD"/>
    <w:rsid w:val="4DF40427"/>
    <w:rsid w:val="4E5D2449"/>
    <w:rsid w:val="4E9D4C63"/>
    <w:rsid w:val="4ED07B61"/>
    <w:rsid w:val="4FFD9B3E"/>
    <w:rsid w:val="5035046E"/>
    <w:rsid w:val="50A3CD18"/>
    <w:rsid w:val="5186B0FE"/>
    <w:rsid w:val="51CA80CF"/>
    <w:rsid w:val="524588BC"/>
    <w:rsid w:val="54BB9719"/>
    <w:rsid w:val="553C94FB"/>
    <w:rsid w:val="555A30F1"/>
    <w:rsid w:val="557D1FD9"/>
    <w:rsid w:val="560F7B9A"/>
    <w:rsid w:val="56BA1D56"/>
    <w:rsid w:val="58A332CF"/>
    <w:rsid w:val="5A3F0330"/>
    <w:rsid w:val="5A8715B7"/>
    <w:rsid w:val="5BEE12B0"/>
    <w:rsid w:val="5D1FD2C2"/>
    <w:rsid w:val="5D7AD1D7"/>
    <w:rsid w:val="5E37721C"/>
    <w:rsid w:val="5EE75C0A"/>
    <w:rsid w:val="5F20F4E1"/>
    <w:rsid w:val="5F459113"/>
    <w:rsid w:val="606A3250"/>
    <w:rsid w:val="60CC2F74"/>
    <w:rsid w:val="61E9D56E"/>
    <w:rsid w:val="62FE3DEE"/>
    <w:rsid w:val="63876183"/>
    <w:rsid w:val="64D9A869"/>
    <w:rsid w:val="652331E4"/>
    <w:rsid w:val="65B7CED4"/>
    <w:rsid w:val="6609A397"/>
    <w:rsid w:val="67CAFD07"/>
    <w:rsid w:val="68D2951F"/>
    <w:rsid w:val="68F62CC9"/>
    <w:rsid w:val="6A3C3699"/>
    <w:rsid w:val="6A76F4BB"/>
    <w:rsid w:val="6C0FDE3A"/>
    <w:rsid w:val="6C290697"/>
    <w:rsid w:val="6C624636"/>
    <w:rsid w:val="6DA58878"/>
    <w:rsid w:val="6E9E8C6C"/>
    <w:rsid w:val="6F477EFC"/>
    <w:rsid w:val="6FC4D55B"/>
    <w:rsid w:val="70E34F5D"/>
    <w:rsid w:val="7125934B"/>
    <w:rsid w:val="7293DC59"/>
    <w:rsid w:val="72FAB4AA"/>
    <w:rsid w:val="73DF477C"/>
    <w:rsid w:val="74599A22"/>
    <w:rsid w:val="74825632"/>
    <w:rsid w:val="74EA7402"/>
    <w:rsid w:val="75B6C080"/>
    <w:rsid w:val="763BBD3F"/>
    <w:rsid w:val="76727437"/>
    <w:rsid w:val="76AA8373"/>
    <w:rsid w:val="7ACCD844"/>
    <w:rsid w:val="7E837A69"/>
    <w:rsid w:val="7F4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BBD6"/>
  <w15:chartTrackingRefBased/>
  <w15:docId w15:val="{96DCDD11-8A88-447D-A6CD-0FB2D18DE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12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077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424F"/>
  </w:style>
  <w:style w:type="paragraph" w:styleId="Footer">
    <w:name w:val="footer"/>
    <w:basedOn w:val="Normal"/>
    <w:link w:val="Foot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424F"/>
  </w:style>
  <w:style w:type="paragraph" w:styleId="BalloonText">
    <w:name w:val="Balloon Text"/>
    <w:basedOn w:val="Normal"/>
    <w:link w:val="BalloonTextChar"/>
    <w:uiPriority w:val="99"/>
    <w:semiHidden/>
    <w:unhideWhenUsed/>
    <w:rsid w:val="001142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42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00BF"/>
  </w:style>
  <w:style w:type="character" w:styleId="markzhh54niri" w:customStyle="1">
    <w:name w:val="markzhh54niri"/>
    <w:basedOn w:val="DefaultParagraphFont"/>
    <w:rsid w:val="007C242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5B4286"/>
  </w:style>
  <w:style w:type="character" w:styleId="UnresolvedMention">
    <w:name w:val="Unresolved Mention"/>
    <w:basedOn w:val="DefaultParagraphFont"/>
    <w:uiPriority w:val="99"/>
    <w:semiHidden/>
    <w:unhideWhenUsed/>
    <w:rsid w:val="0051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740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58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62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94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8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3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78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16718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47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39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7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82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72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927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48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7880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5420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3901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921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263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399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327928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5522009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98830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772132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664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1442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049104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807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226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6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61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3811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63134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779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6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428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35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089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02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567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fallsfreewi.org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ihealthyaging.sharepoint.com/sites/WIHA/Partners/Coalition%20-%20Falls%20Prevention/1.%20Awareness%20Workgroup/2024%20FPAM/FallsFreeWI.org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ihealthyaging.sharepoint.com/sites/WIHA/Partners/Coalition%20-%20Falls%20Prevention/1.%20Awareness%20Workgroup/2024%20FPAM/FallsFreeWI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pki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9BA69-0353-4635-B24D-680392A54D0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ec17be5-22de-4fb0-b6fe-d92695e527d2"/>
    <ds:schemaRef ds:uri="http://purl.org/dc/dcmitype/"/>
    <ds:schemaRef ds:uri="http://schemas.microsoft.com/office/infopath/2007/PartnerControls"/>
    <ds:schemaRef ds:uri="b76524b7-74bf-4061-9bbc-49fa7d72951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FFFB13-D61C-45D4-A253-BAE441C6DACA}"/>
</file>

<file path=customXml/itemProps3.xml><?xml version="1.0" encoding="utf-8"?>
<ds:datastoreItem xmlns:ds="http://schemas.openxmlformats.org/officeDocument/2006/customXml" ds:itemID="{ADDEE425-7903-45F4-AA5F-4478ECB581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Single spaced (blank)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 Krasnowski</dc:creator>
  <keywords/>
  <dc:description/>
  <lastModifiedBy>Suzanne Morley</lastModifiedBy>
  <revision>55</revision>
  <lastPrinted>2016-09-14T18:44:00.0000000Z</lastPrinted>
  <dcterms:created xsi:type="dcterms:W3CDTF">2020-09-21T14:52:00.0000000Z</dcterms:created>
  <dcterms:modified xsi:type="dcterms:W3CDTF">2024-07-03T15:44:51.4774798Z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0x010100C1046D8BEA50984CA4984655A0A8079A</vt:lpwstr>
  </property>
  <property fmtid="{D5CDD505-2E9C-101B-9397-08002B2CF9AE}" pid="4" name="Order">
    <vt:r8>12337700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