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31400" w14:textId="5DAE770B" w:rsidR="00F4633B" w:rsidRPr="00B66A47" w:rsidRDefault="00F4633B" w:rsidP="00F4633B">
      <w:pPr>
        <w:spacing w:line="276" w:lineRule="auto"/>
        <w:jc w:val="center"/>
        <w:rPr>
          <w:rFonts w:ascii="Leelawadee" w:hAnsi="Leelawadee" w:cs="Leelawadee"/>
          <w:b/>
          <w:bCs/>
          <w:sz w:val="28"/>
          <w:szCs w:val="28"/>
        </w:rPr>
      </w:pPr>
      <w:bookmarkStart w:id="0" w:name="_Hlk164779864"/>
      <w:r w:rsidRPr="00B66A47">
        <w:rPr>
          <w:rFonts w:ascii="Leelawadee" w:hAnsi="Leelawadee" w:cs="Leelawadee"/>
          <w:b/>
          <w:bCs/>
          <w:sz w:val="28"/>
          <w:szCs w:val="28"/>
        </w:rPr>
        <w:t xml:space="preserve">Stay Safe </w:t>
      </w:r>
      <w:r w:rsidR="00717B11" w:rsidRPr="00B66A47">
        <w:rPr>
          <w:rFonts w:ascii="Leelawadee" w:hAnsi="Leelawadee" w:cs="Leelawadee"/>
          <w:b/>
          <w:bCs/>
          <w:sz w:val="28"/>
          <w:szCs w:val="28"/>
        </w:rPr>
        <w:t>T</w:t>
      </w:r>
      <w:r w:rsidRPr="00B66A47">
        <w:rPr>
          <w:rFonts w:ascii="Leelawadee" w:hAnsi="Leelawadee" w:cs="Leelawadee"/>
          <w:b/>
          <w:bCs/>
          <w:sz w:val="28"/>
          <w:szCs w:val="28"/>
        </w:rPr>
        <w:t>his Hunting Season!</w:t>
      </w:r>
    </w:p>
    <w:p w14:paraId="52846296" w14:textId="77777777" w:rsidR="007F6203" w:rsidRPr="00B66A47" w:rsidRDefault="007F6203" w:rsidP="00F4633B">
      <w:pPr>
        <w:rPr>
          <w:rFonts w:ascii="Leelawadee" w:hAnsi="Leelawadee" w:cs="Leelawadee"/>
        </w:rPr>
      </w:pPr>
    </w:p>
    <w:p w14:paraId="37102A5F" w14:textId="2DBFFB9E" w:rsidR="007C31DB" w:rsidRPr="00B66A47" w:rsidRDefault="00717B11" w:rsidP="00F4633B">
      <w:pPr>
        <w:rPr>
          <w:rFonts w:ascii="Leelawadee" w:hAnsi="Leelawadee" w:cs="Leelawadee"/>
        </w:rPr>
      </w:pPr>
      <w:bookmarkStart w:id="1" w:name="_Hlk164780251"/>
      <w:bookmarkStart w:id="2" w:name="_Hlk164780489"/>
      <w:r w:rsidRPr="00B66A47">
        <w:rPr>
          <w:rFonts w:ascii="Leelawadee" w:hAnsi="Leelawadee" w:cs="Leelawadee"/>
        </w:rPr>
        <w:t>Fall</w:t>
      </w:r>
      <w:r w:rsidR="00F4633B" w:rsidRPr="00B66A47">
        <w:rPr>
          <w:rFonts w:ascii="Leelawadee" w:hAnsi="Leelawadee" w:cs="Leelawadee"/>
        </w:rPr>
        <w:t xml:space="preserve"> in Wisconsin is a great time to be outside – </w:t>
      </w:r>
      <w:r w:rsidRPr="00B66A47">
        <w:rPr>
          <w:rFonts w:ascii="Leelawadee" w:hAnsi="Leelawadee" w:cs="Leelawadee"/>
        </w:rPr>
        <w:t xml:space="preserve">winding down from summer activities, </w:t>
      </w:r>
      <w:r w:rsidR="00F4633B" w:rsidRPr="00B66A47">
        <w:rPr>
          <w:rFonts w:ascii="Leelawadee" w:hAnsi="Leelawadee" w:cs="Leelawadee"/>
        </w:rPr>
        <w:t>enjoying the colors of the changing leaves</w:t>
      </w:r>
      <w:r w:rsidRPr="00B66A47">
        <w:rPr>
          <w:rFonts w:ascii="Leelawadee" w:hAnsi="Leelawadee" w:cs="Leelawadee"/>
        </w:rPr>
        <w:t>,</w:t>
      </w:r>
      <w:r w:rsidR="00F4633B" w:rsidRPr="00B66A47">
        <w:rPr>
          <w:rFonts w:ascii="Leelawadee" w:hAnsi="Leelawadee" w:cs="Leelawadee"/>
        </w:rPr>
        <w:t xml:space="preserve"> or even sitting in a tree or deer stand for hunting season. </w:t>
      </w:r>
      <w:r w:rsidRPr="00B66A47">
        <w:rPr>
          <w:rFonts w:ascii="Leelawadee" w:hAnsi="Leelawadee" w:cs="Leelawadee"/>
        </w:rPr>
        <w:t xml:space="preserve">Did you know? </w:t>
      </w:r>
      <w:r w:rsidR="004E573D" w:rsidRPr="00B66A47">
        <w:rPr>
          <w:rFonts w:ascii="Leelawadee" w:hAnsi="Leelawadee" w:cs="Leelawadee"/>
        </w:rPr>
        <w:t xml:space="preserve">Falls can be quite common during hunting season, even more so than firearm accidents! </w:t>
      </w:r>
      <w:r w:rsidRPr="00B66A47">
        <w:rPr>
          <w:rFonts w:ascii="Leelawadee" w:hAnsi="Leelawadee" w:cs="Leelawadee"/>
        </w:rPr>
        <w:t xml:space="preserve">The </w:t>
      </w:r>
      <w:hyperlink r:id="rId10" w:history="1">
        <w:r w:rsidRPr="00B66A47">
          <w:rPr>
            <w:rStyle w:val="Hyperlink"/>
            <w:rFonts w:ascii="Leelawadee" w:hAnsi="Leelawadee" w:cs="Leelawadee"/>
          </w:rPr>
          <w:t>Tree Stand Safety Awareness Foundation</w:t>
        </w:r>
      </w:hyperlink>
      <w:r w:rsidRPr="00B66A47">
        <w:rPr>
          <w:rFonts w:ascii="Leelawadee" w:hAnsi="Leelawadee" w:cs="Leelawadee"/>
        </w:rPr>
        <w:t xml:space="preserve"> reports that 86% of tree stand fall victims didn’t wear a harness and 99% were</w:t>
      </w:r>
      <w:r w:rsidR="004E573D" w:rsidRPr="00B66A47">
        <w:rPr>
          <w:rFonts w:ascii="Leelawadee" w:hAnsi="Leelawadee" w:cs="Leelawadee"/>
        </w:rPr>
        <w:t>n’t</w:t>
      </w:r>
      <w:r w:rsidRPr="00B66A47">
        <w:rPr>
          <w:rFonts w:ascii="Leelawadee" w:hAnsi="Leelawadee" w:cs="Leelawadee"/>
        </w:rPr>
        <w:t xml:space="preserve"> attached at the time they fell. </w:t>
      </w:r>
      <w:r w:rsidR="004E573D" w:rsidRPr="00B66A47">
        <w:rPr>
          <w:rFonts w:ascii="Leelawadee" w:hAnsi="Leelawadee" w:cs="Leelawadee"/>
        </w:rPr>
        <w:t>R</w:t>
      </w:r>
      <w:r w:rsidRPr="00B66A47">
        <w:rPr>
          <w:rFonts w:ascii="Leelawadee" w:hAnsi="Leelawadee" w:cs="Leelawadee"/>
        </w:rPr>
        <w:t xml:space="preserve">ead on to </w:t>
      </w:r>
      <w:r w:rsidR="007C31DB" w:rsidRPr="00B66A47">
        <w:rPr>
          <w:rFonts w:ascii="Leelawadee" w:hAnsi="Leelawadee" w:cs="Leelawadee"/>
        </w:rPr>
        <w:t xml:space="preserve">learn </w:t>
      </w:r>
      <w:r w:rsidRPr="00B66A47">
        <w:rPr>
          <w:rFonts w:ascii="Leelawadee" w:hAnsi="Leelawadee" w:cs="Leelawadee"/>
        </w:rPr>
        <w:t xml:space="preserve">how </w:t>
      </w:r>
      <w:r w:rsidR="007C31DB" w:rsidRPr="00B66A47">
        <w:rPr>
          <w:rFonts w:ascii="Leelawadee" w:hAnsi="Leelawadee" w:cs="Leelawadee"/>
        </w:rPr>
        <w:t>you can reduce your risk</w:t>
      </w:r>
      <w:r w:rsidR="004E573D" w:rsidRPr="00B66A47">
        <w:rPr>
          <w:rFonts w:ascii="Leelawadee" w:hAnsi="Leelawadee" w:cs="Leelawadee"/>
        </w:rPr>
        <w:t>.</w:t>
      </w:r>
    </w:p>
    <w:bookmarkEnd w:id="1"/>
    <w:p w14:paraId="2E0F4C88" w14:textId="428C3008" w:rsidR="007C31DB" w:rsidRPr="00B66A47" w:rsidRDefault="007C31DB" w:rsidP="007C31DB">
      <w:pPr>
        <w:rPr>
          <w:rFonts w:ascii="Leelawadee" w:hAnsi="Leelawadee" w:cs="Leelawadee"/>
        </w:rPr>
      </w:pPr>
    </w:p>
    <w:p w14:paraId="6A678D52" w14:textId="295167B6" w:rsidR="007F6203" w:rsidRPr="00B66A47" w:rsidRDefault="005114A3" w:rsidP="007C31DB">
      <w:pPr>
        <w:rPr>
          <w:rFonts w:ascii="Leelawadee" w:hAnsi="Leelawadee" w:cs="Leelawadee"/>
        </w:rPr>
      </w:pPr>
      <w:bookmarkStart w:id="3" w:name="_Hlk164780378"/>
      <w:r w:rsidRPr="00B66A47">
        <w:rPr>
          <w:rFonts w:ascii="Leelawadee" w:hAnsi="Leelawadee" w:cs="Leelawadee"/>
        </w:rPr>
        <w:t>When sitting in a tree stand this hunting season, follow</w:t>
      </w:r>
      <w:r w:rsidR="007F6203" w:rsidRPr="00B66A47">
        <w:rPr>
          <w:rFonts w:ascii="Leelawadee" w:hAnsi="Leelawadee" w:cs="Leelawadee"/>
        </w:rPr>
        <w:t xml:space="preserve"> these four basic rules</w:t>
      </w:r>
      <w:r w:rsidR="00717B11" w:rsidRPr="00B66A47">
        <w:rPr>
          <w:rFonts w:ascii="Leelawadee" w:hAnsi="Leelawadee" w:cs="Leelawadee"/>
        </w:rPr>
        <w:t xml:space="preserve"> from the Wisconsin Department of Natural Resources (DNR)</w:t>
      </w:r>
      <w:r w:rsidR="007F6203" w:rsidRPr="00B66A47">
        <w:rPr>
          <w:rFonts w:ascii="Leelawadee" w:hAnsi="Leelawadee" w:cs="Leelawadee"/>
        </w:rPr>
        <w:t xml:space="preserve">: </w:t>
      </w:r>
    </w:p>
    <w:bookmarkEnd w:id="3"/>
    <w:p w14:paraId="3BA7BEC9" w14:textId="5F50D5CC" w:rsidR="007C31DB" w:rsidRPr="00B66A47" w:rsidRDefault="007C31DB" w:rsidP="007C31DB">
      <w:pPr>
        <w:pStyle w:val="ListParagraph"/>
        <w:numPr>
          <w:ilvl w:val="0"/>
          <w:numId w:val="1"/>
        </w:numPr>
        <w:rPr>
          <w:rFonts w:ascii="Leelawadee" w:hAnsi="Leelawadee" w:cs="Leelawadee"/>
        </w:rPr>
      </w:pPr>
      <w:r w:rsidRPr="00B66A47">
        <w:rPr>
          <w:rFonts w:ascii="Leelawadee" w:hAnsi="Leelawadee" w:cs="Leelawadee"/>
        </w:rPr>
        <w:t xml:space="preserve">Always wear a full-body harness, also known as a fall-arrest system. Connect to your tether line and keep your tether line short. The tether is designed to keep you in the seat, not catch you after the fall. </w:t>
      </w:r>
    </w:p>
    <w:p w14:paraId="3B26DFD5" w14:textId="45BCC13F" w:rsidR="007C31DB" w:rsidRPr="00B66A47" w:rsidRDefault="007C31DB" w:rsidP="007C31DB">
      <w:pPr>
        <w:pStyle w:val="ListParagraph"/>
        <w:numPr>
          <w:ilvl w:val="0"/>
          <w:numId w:val="1"/>
        </w:numPr>
        <w:rPr>
          <w:rFonts w:ascii="Leelawadee" w:hAnsi="Leelawadee" w:cs="Leelawadee"/>
        </w:rPr>
      </w:pPr>
      <w:r w:rsidRPr="00B66A47">
        <w:rPr>
          <w:rFonts w:ascii="Leelawadee" w:hAnsi="Leelawadee" w:cs="Leelawadee"/>
        </w:rPr>
        <w:t xml:space="preserve">Always ensure you have three points of contact while climbing into and out of the tree stand: This </w:t>
      </w:r>
      <w:r w:rsidR="0034677B" w:rsidRPr="00B66A47">
        <w:rPr>
          <w:rFonts w:ascii="Leelawadee" w:hAnsi="Leelawadee" w:cs="Leelawadee"/>
        </w:rPr>
        <w:t>always means two hands and one foot or two feet and one hand</w:t>
      </w:r>
      <w:r w:rsidRPr="00B66A47">
        <w:rPr>
          <w:rFonts w:ascii="Leelawadee" w:hAnsi="Leelawadee" w:cs="Leelawadee"/>
        </w:rPr>
        <w:t xml:space="preserve">. </w:t>
      </w:r>
    </w:p>
    <w:p w14:paraId="0754C37D" w14:textId="754E6C98" w:rsidR="007C31DB" w:rsidRPr="00B66A47" w:rsidRDefault="007C31DB" w:rsidP="007C31DB">
      <w:pPr>
        <w:pStyle w:val="ListParagraph"/>
        <w:numPr>
          <w:ilvl w:val="0"/>
          <w:numId w:val="1"/>
        </w:numPr>
        <w:rPr>
          <w:rFonts w:ascii="Leelawadee" w:hAnsi="Leelawadee" w:cs="Leelawadee"/>
        </w:rPr>
      </w:pPr>
      <w:r w:rsidRPr="00B66A47">
        <w:rPr>
          <w:rFonts w:ascii="Leelawadee" w:hAnsi="Leelawadee" w:cs="Leelawadee"/>
        </w:rPr>
        <w:t xml:space="preserve">Always use a haul line to raise and lower your unloaded firearm or bow into and out of the stand. You can use the haul for other things as well, such as a heavy backpack. </w:t>
      </w:r>
    </w:p>
    <w:p w14:paraId="5CA8F3D6" w14:textId="4461EC08" w:rsidR="0034677B" w:rsidRPr="00B66A47" w:rsidRDefault="0034677B" w:rsidP="007C31DB">
      <w:pPr>
        <w:pStyle w:val="ListParagraph"/>
        <w:numPr>
          <w:ilvl w:val="0"/>
          <w:numId w:val="1"/>
        </w:numPr>
        <w:rPr>
          <w:rFonts w:ascii="Leelawadee" w:hAnsi="Leelawadee" w:cs="Leelawadee"/>
        </w:rPr>
      </w:pPr>
      <w:r w:rsidRPr="00B66A47">
        <w:rPr>
          <w:rFonts w:ascii="Leelawadee" w:hAnsi="Leelawadee" w:cs="Leelawadee"/>
        </w:rPr>
        <w:t xml:space="preserve">Use a lifeline when climbing up and down, this keeps you connected from the time you leave the ground to the time you get back down. </w:t>
      </w:r>
    </w:p>
    <w:p w14:paraId="7BA8CA51" w14:textId="00F96D84" w:rsidR="00E13A7B" w:rsidRPr="00B66A47" w:rsidRDefault="00E13A7B" w:rsidP="00E13A7B">
      <w:pPr>
        <w:rPr>
          <w:rFonts w:ascii="Leelawadee" w:hAnsi="Leelawadee" w:cs="Leelawadee"/>
        </w:rPr>
      </w:pPr>
    </w:p>
    <w:p w14:paraId="4F6E8CBA" w14:textId="15657BB1" w:rsidR="005114A3" w:rsidRPr="00B66A47" w:rsidRDefault="005114A3" w:rsidP="00E13A7B">
      <w:pPr>
        <w:rPr>
          <w:rFonts w:ascii="Leelawadee" w:hAnsi="Leelawadee" w:cs="Leelawadee"/>
        </w:rPr>
      </w:pPr>
      <w:bookmarkStart w:id="4" w:name="_Hlk164780360"/>
      <w:r w:rsidRPr="00B66A47">
        <w:rPr>
          <w:rFonts w:ascii="Leelawadee" w:hAnsi="Leelawadee" w:cs="Leelawadee"/>
        </w:rPr>
        <w:t xml:space="preserve">Brush up on your safety skills by taking a FREE, 15-minute </w:t>
      </w:r>
      <w:r w:rsidR="00E13A7B" w:rsidRPr="00B66A47">
        <w:rPr>
          <w:rFonts w:ascii="Leelawadee" w:hAnsi="Leelawadee" w:cs="Leelawadee"/>
        </w:rPr>
        <w:t xml:space="preserve"> </w:t>
      </w:r>
      <w:hyperlink r:id="rId11" w:history="1">
        <w:r w:rsidR="00E13A7B" w:rsidRPr="00B66A47">
          <w:rPr>
            <w:rStyle w:val="Hyperlink"/>
            <w:rFonts w:ascii="Leelawadee" w:hAnsi="Leelawadee" w:cs="Leelawadee"/>
          </w:rPr>
          <w:t xml:space="preserve">Tree </w:t>
        </w:r>
        <w:r w:rsidR="004D711A" w:rsidRPr="00B66A47">
          <w:rPr>
            <w:rStyle w:val="Hyperlink"/>
            <w:rFonts w:ascii="Leelawadee" w:hAnsi="Leelawadee" w:cs="Leelawadee"/>
          </w:rPr>
          <w:t>S</w:t>
        </w:r>
        <w:r w:rsidR="00E13A7B" w:rsidRPr="00B66A47">
          <w:rPr>
            <w:rStyle w:val="Hyperlink"/>
            <w:rFonts w:ascii="Leelawadee" w:hAnsi="Leelawadee" w:cs="Leelawadee"/>
          </w:rPr>
          <w:t>tand Safety Course</w:t>
        </w:r>
        <w:r w:rsidRPr="00B66A47">
          <w:rPr>
            <w:rStyle w:val="Hyperlink"/>
            <w:rFonts w:ascii="Leelawadee" w:hAnsi="Leelawadee" w:cs="Leelawadee"/>
          </w:rPr>
          <w:t xml:space="preserve"> (huntercourse.com/</w:t>
        </w:r>
        <w:proofErr w:type="spellStart"/>
        <w:r w:rsidRPr="00B66A47">
          <w:rPr>
            <w:rStyle w:val="Hyperlink"/>
            <w:rFonts w:ascii="Leelawadee" w:hAnsi="Leelawadee" w:cs="Leelawadee"/>
          </w:rPr>
          <w:t>treestandsafety</w:t>
        </w:r>
        <w:proofErr w:type="spellEnd"/>
        <w:r w:rsidRPr="00B66A47">
          <w:rPr>
            <w:rStyle w:val="Hyperlink"/>
            <w:rFonts w:ascii="Leelawadee" w:hAnsi="Leelawadee" w:cs="Leelawadee"/>
          </w:rPr>
          <w:t>)</w:t>
        </w:r>
        <w:r w:rsidR="00E13A7B" w:rsidRPr="00B66A47">
          <w:rPr>
            <w:rStyle w:val="Hyperlink"/>
            <w:rFonts w:ascii="Leelawadee" w:hAnsi="Leelawadee" w:cs="Leelawadee"/>
          </w:rPr>
          <w:t>.</w:t>
        </w:r>
      </w:hyperlink>
      <w:r w:rsidR="00E13A7B" w:rsidRPr="00B66A47">
        <w:rPr>
          <w:rFonts w:ascii="Leelawadee" w:hAnsi="Leelawadee" w:cs="Leelawadee"/>
        </w:rPr>
        <w:t xml:space="preserve"> </w:t>
      </w:r>
      <w:r w:rsidRPr="00B66A47">
        <w:rPr>
          <w:rFonts w:ascii="Leelawadee" w:hAnsi="Leelawadee" w:cs="Leelawadee"/>
        </w:rPr>
        <w:t>T</w:t>
      </w:r>
      <w:r w:rsidR="00E13A7B" w:rsidRPr="00B66A47">
        <w:rPr>
          <w:rFonts w:ascii="Leelawadee" w:hAnsi="Leelawadee" w:cs="Leelawadee"/>
        </w:rPr>
        <w:t>hink about safety in other hunting stands</w:t>
      </w:r>
      <w:r w:rsidRPr="00B66A47">
        <w:rPr>
          <w:rFonts w:ascii="Leelawadee" w:hAnsi="Leelawadee" w:cs="Leelawadee"/>
        </w:rPr>
        <w:t xml:space="preserve"> or blinds as well</w:t>
      </w:r>
      <w:r w:rsidR="004E573D" w:rsidRPr="00B66A47">
        <w:rPr>
          <w:rFonts w:ascii="Leelawadee" w:hAnsi="Leelawadee" w:cs="Leelawadee"/>
        </w:rPr>
        <w:t>; install handrails for stands that have steps leading up to them. C</w:t>
      </w:r>
      <w:r w:rsidR="00E13A7B" w:rsidRPr="00B66A47">
        <w:rPr>
          <w:rFonts w:ascii="Leelawadee" w:hAnsi="Leelawadee" w:cs="Leelawadee"/>
        </w:rPr>
        <w:t xml:space="preserve">onsider </w:t>
      </w:r>
      <w:r w:rsidRPr="00B66A47">
        <w:rPr>
          <w:rFonts w:ascii="Leelawadee" w:hAnsi="Leelawadee" w:cs="Leelawadee"/>
        </w:rPr>
        <w:t xml:space="preserve">your </w:t>
      </w:r>
      <w:r w:rsidR="00E13A7B" w:rsidRPr="00B66A47">
        <w:rPr>
          <w:rFonts w:ascii="Leelawadee" w:hAnsi="Leelawadee" w:cs="Leelawadee"/>
        </w:rPr>
        <w:t xml:space="preserve">vision, especially if you are walking </w:t>
      </w:r>
      <w:r w:rsidRPr="00B66A47">
        <w:rPr>
          <w:rFonts w:ascii="Leelawadee" w:hAnsi="Leelawadee" w:cs="Leelawadee"/>
        </w:rPr>
        <w:t xml:space="preserve">in or </w:t>
      </w:r>
      <w:r w:rsidR="00E13A7B" w:rsidRPr="00B66A47">
        <w:rPr>
          <w:rFonts w:ascii="Leelawadee" w:hAnsi="Leelawadee" w:cs="Leelawadee"/>
        </w:rPr>
        <w:t xml:space="preserve">out of the woods </w:t>
      </w:r>
      <w:r w:rsidRPr="00B66A47">
        <w:rPr>
          <w:rFonts w:ascii="Leelawadee" w:hAnsi="Leelawadee" w:cs="Leelawadee"/>
        </w:rPr>
        <w:t xml:space="preserve">during </w:t>
      </w:r>
      <w:r w:rsidR="00E13A7B" w:rsidRPr="00B66A47">
        <w:rPr>
          <w:rFonts w:ascii="Leelawadee" w:hAnsi="Leelawadee" w:cs="Leelawadee"/>
        </w:rPr>
        <w:t xml:space="preserve">dark, as well as your </w:t>
      </w:r>
      <w:r w:rsidR="004E573D" w:rsidRPr="00B66A47">
        <w:rPr>
          <w:rFonts w:ascii="Leelawadee" w:hAnsi="Leelawadee" w:cs="Leelawadee"/>
        </w:rPr>
        <w:t xml:space="preserve">balance and </w:t>
      </w:r>
      <w:r w:rsidR="00E13A7B" w:rsidRPr="00B66A47">
        <w:rPr>
          <w:rFonts w:ascii="Leelawadee" w:hAnsi="Leelawadee" w:cs="Leelawadee"/>
        </w:rPr>
        <w:t>strength</w:t>
      </w:r>
      <w:r w:rsidR="004E573D" w:rsidRPr="00B66A47">
        <w:rPr>
          <w:rFonts w:ascii="Leelawadee" w:hAnsi="Leelawadee" w:cs="Leelawadee"/>
        </w:rPr>
        <w:t xml:space="preserve">. </w:t>
      </w:r>
      <w:r w:rsidRPr="00B66A47">
        <w:rPr>
          <w:rFonts w:ascii="Leelawadee" w:hAnsi="Leelawadee" w:cs="Leelawadee"/>
        </w:rPr>
        <w:t xml:space="preserve">Get your eyes checked once a year and practice some simple balance and strength exercises to gear up for hunting season. </w:t>
      </w:r>
    </w:p>
    <w:p w14:paraId="656BFFA0" w14:textId="77777777" w:rsidR="005114A3" w:rsidRPr="00B66A47" w:rsidRDefault="005114A3" w:rsidP="00E13A7B">
      <w:pPr>
        <w:rPr>
          <w:rFonts w:ascii="Leelawadee" w:hAnsi="Leelawadee" w:cs="Leelawadee"/>
        </w:rPr>
      </w:pPr>
    </w:p>
    <w:bookmarkEnd w:id="4"/>
    <w:p w14:paraId="7BEB085D" w14:textId="329B6840" w:rsidR="00E13A7B" w:rsidRPr="00B66A47" w:rsidRDefault="007F6203" w:rsidP="00E13A7B">
      <w:pPr>
        <w:rPr>
          <w:rFonts w:ascii="Leelawadee" w:hAnsi="Leelawadee" w:cs="Leelawadee"/>
        </w:rPr>
      </w:pPr>
      <w:r w:rsidRPr="00B66A47">
        <w:rPr>
          <w:rFonts w:ascii="Leelawadee" w:hAnsi="Leelawadee" w:cs="Leelawadee"/>
        </w:rPr>
        <w:t xml:space="preserve">For more fall prevention tips and </w:t>
      </w:r>
      <w:r w:rsidR="005114A3" w:rsidRPr="00B66A47">
        <w:rPr>
          <w:rFonts w:ascii="Leelawadee" w:hAnsi="Leelawadee" w:cs="Leelawadee"/>
        </w:rPr>
        <w:t xml:space="preserve">to learn </w:t>
      </w:r>
      <w:r w:rsidRPr="00B66A47">
        <w:rPr>
          <w:rFonts w:ascii="Leelawadee" w:hAnsi="Leelawadee" w:cs="Leelawadee"/>
        </w:rPr>
        <w:t>ways that you can stay safe this hunting season</w:t>
      </w:r>
      <w:r w:rsidR="005114A3" w:rsidRPr="00B66A47">
        <w:rPr>
          <w:rFonts w:ascii="Leelawadee" w:hAnsi="Leelawadee" w:cs="Leelawadee"/>
        </w:rPr>
        <w:t xml:space="preserve"> and beyond</w:t>
      </w:r>
      <w:r w:rsidRPr="00B66A47">
        <w:rPr>
          <w:rFonts w:ascii="Leelawadee" w:hAnsi="Leelawadee" w:cs="Leelawadee"/>
        </w:rPr>
        <w:t xml:space="preserve">, visit </w:t>
      </w:r>
      <w:hyperlink r:id="rId12" w:history="1">
        <w:r w:rsidRPr="00B66A47">
          <w:rPr>
            <w:rStyle w:val="Hyperlink"/>
            <w:rFonts w:ascii="Leelawadee" w:hAnsi="Leelawadee" w:cs="Leelawadee"/>
          </w:rPr>
          <w:t>FallsFreeWI.org</w:t>
        </w:r>
      </w:hyperlink>
      <w:r w:rsidR="00AB5BD9" w:rsidRPr="00B66A47">
        <w:rPr>
          <w:rStyle w:val="Hyperlink"/>
          <w:rFonts w:ascii="Leelawadee" w:hAnsi="Leelawadee" w:cs="Leelawadee"/>
          <w:u w:val="none"/>
        </w:rPr>
        <w:t xml:space="preserve"> </w:t>
      </w:r>
      <w:r w:rsidR="00AB5BD9" w:rsidRPr="00B66A47">
        <w:rPr>
          <w:rStyle w:val="Hyperlink"/>
          <w:rFonts w:ascii="Leelawadee" w:hAnsi="Leelawadee" w:cs="Leelawadee"/>
          <w:color w:val="auto"/>
          <w:highlight w:val="yellow"/>
          <w:u w:val="none"/>
        </w:rPr>
        <w:t>[and insert local resource or delete]</w:t>
      </w:r>
      <w:r w:rsidRPr="00B66A47">
        <w:rPr>
          <w:rFonts w:ascii="Leelawadee" w:hAnsi="Leelawadee" w:cs="Leelawadee"/>
          <w:highlight w:val="yellow"/>
        </w:rPr>
        <w:t>.</w:t>
      </w:r>
      <w:bookmarkEnd w:id="0"/>
      <w:bookmarkEnd w:id="2"/>
    </w:p>
    <w:sectPr w:rsidR="00E13A7B" w:rsidRPr="00B66A47" w:rsidSect="006851E2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EA9F2" w14:textId="77777777" w:rsidR="006851E2" w:rsidRDefault="006851E2" w:rsidP="00E13A7B">
      <w:r>
        <w:separator/>
      </w:r>
    </w:p>
  </w:endnote>
  <w:endnote w:type="continuationSeparator" w:id="0">
    <w:p w14:paraId="2776BD9F" w14:textId="77777777" w:rsidR="006851E2" w:rsidRDefault="006851E2" w:rsidP="00E1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02F14" w14:textId="378DB9F5" w:rsidR="000C61A9" w:rsidRDefault="000C61A9">
    <w:pPr>
      <w:pStyle w:val="Footer"/>
    </w:pPr>
    <w:r w:rsidRPr="00C62EF4">
      <w:rPr>
        <w:noProof/>
      </w:rPr>
      <w:drawing>
        <wp:inline distT="0" distB="0" distL="0" distR="0" wp14:anchorId="5323CBC3" wp14:editId="6F9BE7B5">
          <wp:extent cx="5943600" cy="205740"/>
          <wp:effectExtent l="0" t="0" r="0" b="3810"/>
          <wp:docPr id="1371008886" name="Picture 2" descr="wiha foot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ha footer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0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39944" w14:textId="77777777" w:rsidR="006851E2" w:rsidRDefault="006851E2" w:rsidP="00E13A7B">
      <w:r>
        <w:separator/>
      </w:r>
    </w:p>
  </w:footnote>
  <w:footnote w:type="continuationSeparator" w:id="0">
    <w:p w14:paraId="0B5096B2" w14:textId="77777777" w:rsidR="006851E2" w:rsidRDefault="006851E2" w:rsidP="00E13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17A3D" w14:textId="09D75048" w:rsidR="00E13A7B" w:rsidRDefault="00071727" w:rsidP="00E13A7B">
    <w:pPr>
      <w:pStyle w:val="Header"/>
      <w:jc w:val="right"/>
    </w:pPr>
    <w:r w:rsidRPr="00C62EF4">
      <w:rPr>
        <w:noProof/>
      </w:rPr>
      <w:drawing>
        <wp:anchor distT="0" distB="0" distL="114300" distR="114300" simplePos="0" relativeHeight="251658240" behindDoc="1" locked="0" layoutInCell="1" allowOverlap="1" wp14:anchorId="242F9893" wp14:editId="3D063987">
          <wp:simplePos x="0" y="0"/>
          <wp:positionH relativeFrom="margin">
            <wp:align>right</wp:align>
          </wp:positionH>
          <wp:positionV relativeFrom="paragraph">
            <wp:posOffset>114300</wp:posOffset>
          </wp:positionV>
          <wp:extent cx="944880" cy="670560"/>
          <wp:effectExtent l="0" t="0" r="7620" b="0"/>
          <wp:wrapTight wrapText="bothSides">
            <wp:wrapPolygon edited="0">
              <wp:start x="0" y="0"/>
              <wp:lineTo x="0" y="20864"/>
              <wp:lineTo x="21339" y="20864"/>
              <wp:lineTo x="21339" y="0"/>
              <wp:lineTo x="0" y="0"/>
            </wp:wrapPolygon>
          </wp:wrapTight>
          <wp:docPr id="271315194" name="Picture 1" descr="wiha head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iha header.b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384"/>
                  <a:stretch/>
                </pic:blipFill>
                <pic:spPr bwMode="auto">
                  <a:xfrm>
                    <a:off x="0" y="0"/>
                    <a:ext cx="9448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13A7B">
      <w:rPr>
        <w:noProof/>
      </w:rPr>
      <w:drawing>
        <wp:inline distT="0" distB="0" distL="0" distR="0" wp14:anchorId="68459AA4" wp14:editId="514A74D9">
          <wp:extent cx="924128" cy="924128"/>
          <wp:effectExtent l="0" t="0" r="0" b="0"/>
          <wp:docPr id="2" name="Picture 2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text on i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305" cy="934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F1529"/>
    <w:multiLevelType w:val="hybridMultilevel"/>
    <w:tmpl w:val="5A9C9144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 w16cid:durableId="1215004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3B"/>
    <w:rsid w:val="00071727"/>
    <w:rsid w:val="000C07AB"/>
    <w:rsid w:val="000C61A9"/>
    <w:rsid w:val="00197F2B"/>
    <w:rsid w:val="0034677B"/>
    <w:rsid w:val="004D711A"/>
    <w:rsid w:val="004E573D"/>
    <w:rsid w:val="005114A3"/>
    <w:rsid w:val="005719D9"/>
    <w:rsid w:val="005D297F"/>
    <w:rsid w:val="006851E2"/>
    <w:rsid w:val="00717B11"/>
    <w:rsid w:val="00732650"/>
    <w:rsid w:val="007C31DB"/>
    <w:rsid w:val="007F6203"/>
    <w:rsid w:val="00856B0B"/>
    <w:rsid w:val="00894339"/>
    <w:rsid w:val="00A324FB"/>
    <w:rsid w:val="00AB5BD9"/>
    <w:rsid w:val="00B66A47"/>
    <w:rsid w:val="00E13A7B"/>
    <w:rsid w:val="00F4633B"/>
    <w:rsid w:val="00F6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7FDC6"/>
  <w15:chartTrackingRefBased/>
  <w15:docId w15:val="{C322615F-7E7D-CC4F-9E6D-BF7A0637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1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A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A7B"/>
  </w:style>
  <w:style w:type="paragraph" w:styleId="Footer">
    <w:name w:val="footer"/>
    <w:basedOn w:val="Normal"/>
    <w:link w:val="FooterChar"/>
    <w:uiPriority w:val="99"/>
    <w:unhideWhenUsed/>
    <w:rsid w:val="00E13A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A7B"/>
  </w:style>
  <w:style w:type="character" w:styleId="Hyperlink">
    <w:name w:val="Hyperlink"/>
    <w:basedOn w:val="DefaultParagraphFont"/>
    <w:uiPriority w:val="99"/>
    <w:unhideWhenUsed/>
    <w:rsid w:val="004D71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11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17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allsfreewi.org/stay-falls-free-this-hunting-seaso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untercourse.com/treestandsafety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treestandsafety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6524b7-74bf-4061-9bbc-49fa7d72951c" xsi:nil="true"/>
    <lcf76f155ced4ddcb4097134ff3c332f xmlns="0ec17be5-22de-4fb0-b6fe-d92695e527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46D8BEA50984CA4984655A0A8079A" ma:contentTypeVersion="13" ma:contentTypeDescription="Create a new document." ma:contentTypeScope="" ma:versionID="8caeb7898a8058cb015c1f41598c7002">
  <xsd:schema xmlns:xsd="http://www.w3.org/2001/XMLSchema" xmlns:xs="http://www.w3.org/2001/XMLSchema" xmlns:p="http://schemas.microsoft.com/office/2006/metadata/properties" xmlns:ns2="0ec17be5-22de-4fb0-b6fe-d92695e527d2" xmlns:ns3="b76524b7-74bf-4061-9bbc-49fa7d72951c" targetNamespace="http://schemas.microsoft.com/office/2006/metadata/properties" ma:root="true" ma:fieldsID="6650ff5c3bb3e222e8dd8f96de07c76a" ns2:_="" ns3:_="">
    <xsd:import namespace="0ec17be5-22de-4fb0-b6fe-d92695e527d2"/>
    <xsd:import namespace="b76524b7-74bf-4061-9bbc-49fa7d729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17be5-22de-4fb0-b6fe-d92695e52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e0ca4f4-bd4a-4530-8d17-0334718f0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24b7-74bf-4061-9bbc-49fa7d7295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8bfaa1-68b0-4321-8145-30d0d4005d2d}" ma:internalName="TaxCatchAll" ma:showField="CatchAllData" ma:web="b76524b7-74bf-4061-9bbc-49fa7d729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17553-A07D-42C7-9D32-30FBE21B73DF}">
  <ds:schemaRefs>
    <ds:schemaRef ds:uri="0ec17be5-22de-4fb0-b6fe-d92695e527d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76524b7-74bf-4061-9bbc-49fa7d72951c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A4C2512-2A47-4C7D-90A3-19D984B79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C0273C-3F36-4A48-BD56-74612E604B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Fruendt</dc:creator>
  <cp:keywords/>
  <dc:description/>
  <cp:lastModifiedBy>Suzanne Morley</cp:lastModifiedBy>
  <cp:revision>6</cp:revision>
  <dcterms:created xsi:type="dcterms:W3CDTF">2024-04-23T21:16:00Z</dcterms:created>
  <dcterms:modified xsi:type="dcterms:W3CDTF">2024-07-11T19:42:00Z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0x010100C1046D8BEA50984CA4984655A0A8079A</vt:lpwstr>
  </property>
  <property fmtid="{D5CDD505-2E9C-101B-9397-08002B2CF9AE}" pid="3" name="MediaServiceImageTags">
    <vt:lpwstr/>
  </property>
</Properties>
</file>