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823" w:rsidP="00B474B3" w:rsidRDefault="00E17823" w14:paraId="46C81792" w14:textId="40D15934">
      <w:pPr>
        <w:spacing w:after="0" w:line="240" w:lineRule="auto"/>
      </w:pPr>
    </w:p>
    <w:p w:rsidR="00622D9E" w:rsidP="00B474B3" w:rsidRDefault="001A46C9" w14:paraId="668C8C87" w14:textId="7D1FFEC4">
      <w:pPr>
        <w:spacing w:after="0" w:line="240" w:lineRule="auto"/>
        <w:jc w:val="center"/>
        <w:rPr>
          <w:rFonts w:ascii="Leelawadee" w:hAnsi="Leelawadee" w:cs="Leelawadee"/>
          <w:b/>
          <w:bCs/>
          <w:sz w:val="28"/>
          <w:szCs w:val="28"/>
        </w:rPr>
      </w:pPr>
      <w:r>
        <w:rPr>
          <w:rFonts w:ascii="Leelawadee" w:hAnsi="Leelawadee" w:cs="Leelawadee"/>
          <w:b/>
          <w:bCs/>
          <w:sz w:val="28"/>
          <w:szCs w:val="28"/>
        </w:rPr>
        <w:t>Stronger Together: Building Falls Resiliency at Home</w:t>
      </w:r>
    </w:p>
    <w:p w:rsidR="001A46C9" w:rsidP="00B474B3" w:rsidRDefault="001A46C9" w14:paraId="1FD83435" w14:textId="77777777">
      <w:pPr>
        <w:spacing w:after="0" w:line="240" w:lineRule="auto"/>
        <w:jc w:val="center"/>
        <w:rPr>
          <w:rFonts w:ascii="Leelawadee" w:hAnsi="Leelawadee" w:cs="Leelawadee" w:eastAsiaTheme="minorEastAsia"/>
        </w:rPr>
      </w:pPr>
    </w:p>
    <w:p w:rsidR="00B474B3" w:rsidP="00B474B3" w:rsidRDefault="004C737D" w14:paraId="62D99DEE" w14:textId="659B308D">
      <w:pPr>
        <w:pStyle w:val="NoSpacing"/>
        <w:rPr>
          <w:rFonts w:ascii="Leelawadee" w:hAnsi="Leelawadee" w:cs="Leelawadee"/>
        </w:rPr>
      </w:pPr>
      <w:r w:rsidRPr="004C737D">
        <w:rPr>
          <w:rFonts w:ascii="Leelawadee" w:hAnsi="Leelawadee" w:cs="Leelawadee" w:eastAsiaTheme="minorEastAsia"/>
          <w:color w:val="000000" w:themeColor="text1"/>
        </w:rPr>
        <w:t xml:space="preserve">Falls are not </w:t>
      </w:r>
      <w:r w:rsidR="0078399C">
        <w:rPr>
          <w:rFonts w:ascii="Leelawadee" w:hAnsi="Leelawadee" w:cs="Leelawadee" w:eastAsiaTheme="minorEastAsia"/>
          <w:color w:val="000000" w:themeColor="text1"/>
        </w:rPr>
        <w:t>a normal</w:t>
      </w:r>
      <w:r w:rsidRPr="004C737D">
        <w:rPr>
          <w:rFonts w:ascii="Leelawadee" w:hAnsi="Leelawadee" w:cs="Leelawadee" w:eastAsiaTheme="minorEastAsia"/>
          <w:color w:val="000000" w:themeColor="text1"/>
        </w:rPr>
        <w:t xml:space="preserve"> part of aging—and preventing them </w:t>
      </w:r>
      <w:r w:rsidR="0078399C">
        <w:rPr>
          <w:rFonts w:ascii="Leelawadee" w:hAnsi="Leelawadee" w:cs="Leelawadee" w:eastAsiaTheme="minorEastAsia"/>
          <w:color w:val="000000" w:themeColor="text1"/>
        </w:rPr>
        <w:t xml:space="preserve">can start </w:t>
      </w:r>
      <w:r w:rsidRPr="004C737D">
        <w:rPr>
          <w:rFonts w:ascii="Leelawadee" w:hAnsi="Leelawadee" w:cs="Leelawadee" w:eastAsiaTheme="minorEastAsia"/>
          <w:color w:val="000000" w:themeColor="text1"/>
        </w:rPr>
        <w:t>right at home</w:t>
      </w:r>
      <w:r>
        <w:rPr>
          <w:rFonts w:ascii="Leelawadee" w:hAnsi="Leelawadee" w:cs="Leelawadee" w:eastAsiaTheme="minorEastAsia"/>
          <w:color w:val="000000" w:themeColor="text1"/>
        </w:rPr>
        <w:t>!</w:t>
      </w:r>
      <w:r w:rsidRPr="004C737D">
        <w:rPr>
          <w:rFonts w:ascii="Leelawadee" w:hAnsi="Leelawadee" w:cs="Leelawadee" w:eastAsiaTheme="minorEastAsia"/>
          <w:color w:val="000000" w:themeColor="text1"/>
        </w:rPr>
        <w:t xml:space="preserve"> </w:t>
      </w:r>
      <w:r w:rsidR="001125A5">
        <w:rPr>
          <w:rFonts w:ascii="Leelawadee" w:hAnsi="Leelawadee" w:cs="Leelawadee" w:eastAsiaTheme="minorEastAsia"/>
        </w:rPr>
        <w:t xml:space="preserve">The </w:t>
      </w:r>
      <w:r w:rsidRPr="001E1945" w:rsidR="00B474B3">
        <w:rPr>
          <w:rFonts w:ascii="Leelawadee" w:hAnsi="Leelawadee" w:cs="Leelawadee"/>
        </w:rPr>
        <w:t>Falls Free</w:t>
      </w:r>
      <w:r w:rsidRPr="001E1945" w:rsidR="00B474B3">
        <w:rPr>
          <w:rFonts w:ascii="Leelawadee" w:hAnsi="Leelawadee" w:eastAsia="Aptos" w:cs="Leelawadee"/>
        </w:rPr>
        <w:t>®</w:t>
      </w:r>
      <w:r w:rsidRPr="001E1945" w:rsidR="00B474B3">
        <w:rPr>
          <w:rFonts w:ascii="Leelawadee" w:hAnsi="Leelawadee" w:cs="Leelawadee"/>
        </w:rPr>
        <w:t xml:space="preserve"> Wisconsin Coalition</w:t>
      </w:r>
      <w:r w:rsidR="00B474B3">
        <w:rPr>
          <w:rFonts w:ascii="Leelawadee" w:hAnsi="Leelawadee" w:cs="Leelawadee"/>
        </w:rPr>
        <w:t xml:space="preserve">, a statewide </w:t>
      </w:r>
      <w:r w:rsidR="0078399C">
        <w:rPr>
          <w:rFonts w:ascii="Leelawadee" w:hAnsi="Leelawadee" w:cs="Leelawadee"/>
        </w:rPr>
        <w:t>effort to reduce</w:t>
      </w:r>
      <w:r w:rsidR="00B474B3">
        <w:rPr>
          <w:rFonts w:ascii="Leelawadee" w:hAnsi="Leelawadee" w:cs="Leelawadee"/>
        </w:rPr>
        <w:t xml:space="preserve"> falls as we age,</w:t>
      </w:r>
      <w:r w:rsidR="00177EED">
        <w:rPr>
          <w:rFonts w:ascii="Leelawadee" w:hAnsi="Leelawadee" w:cs="Leelawadee"/>
        </w:rPr>
        <w:t xml:space="preserve"> and </w:t>
      </w:r>
      <w:r w:rsidRPr="00177EED" w:rsidR="00177EED">
        <w:rPr>
          <w:rFonts w:ascii="Leelawadee" w:hAnsi="Leelawadee" w:cs="Leelawadee"/>
          <w:highlight w:val="yellow"/>
        </w:rPr>
        <w:t>YOUR ORGANIZATION HERE</w:t>
      </w:r>
      <w:r w:rsidR="00B474B3">
        <w:rPr>
          <w:rFonts w:ascii="Leelawadee" w:hAnsi="Leelawadee" w:cs="Leelawadee"/>
        </w:rPr>
        <w:t xml:space="preserve"> are </w:t>
      </w:r>
      <w:r w:rsidR="009808DD">
        <w:rPr>
          <w:rFonts w:ascii="Leelawadee" w:hAnsi="Leelawadee" w:cs="Leelawadee"/>
        </w:rPr>
        <w:t>sharing simple</w:t>
      </w:r>
      <w:r w:rsidR="00CA306C">
        <w:rPr>
          <w:rFonts w:ascii="Leelawadee" w:hAnsi="Leelawadee" w:cs="Leelawadee"/>
        </w:rPr>
        <w:t>, c</w:t>
      </w:r>
      <w:r w:rsidR="009808DD">
        <w:rPr>
          <w:rFonts w:ascii="Leelawadee" w:hAnsi="Leelawadee" w:cs="Leelawadee"/>
        </w:rPr>
        <w:t>aring</w:t>
      </w:r>
      <w:r w:rsidR="00CA306C">
        <w:rPr>
          <w:rFonts w:ascii="Leelawadee" w:hAnsi="Leelawadee" w:cs="Leelawadee"/>
        </w:rPr>
        <w:t xml:space="preserve"> ways to </w:t>
      </w:r>
      <w:r w:rsidR="009808DD">
        <w:rPr>
          <w:rFonts w:ascii="Leelawadee" w:hAnsi="Leelawadee" w:cs="Leelawadee"/>
        </w:rPr>
        <w:t>lower</w:t>
      </w:r>
      <w:r w:rsidR="00CA306C">
        <w:rPr>
          <w:rFonts w:ascii="Leelawadee" w:hAnsi="Leelawadee" w:cs="Leelawadee"/>
        </w:rPr>
        <w:t xml:space="preserve"> falls risk</w:t>
      </w:r>
      <w:r w:rsidR="00B907B0">
        <w:rPr>
          <w:rFonts w:ascii="Leelawadee" w:hAnsi="Leelawadee" w:cs="Leelawadee"/>
        </w:rPr>
        <w:t xml:space="preserve"> as we age</w:t>
      </w:r>
      <w:r w:rsidR="00CA306C">
        <w:rPr>
          <w:rFonts w:ascii="Leelawadee" w:hAnsi="Leelawadee" w:cs="Leelawadee"/>
        </w:rPr>
        <w:t xml:space="preserve"> while supporting independence, dignity, and confidence</w:t>
      </w:r>
      <w:r w:rsidR="00B907B0">
        <w:rPr>
          <w:rFonts w:ascii="Leelawadee" w:hAnsi="Leelawadee" w:cs="Leelawadee"/>
        </w:rPr>
        <w:t>.</w:t>
      </w:r>
    </w:p>
    <w:p w:rsidR="001A46C9" w:rsidP="00B474B3" w:rsidRDefault="001A46C9" w14:paraId="617C03FC" w14:textId="77777777">
      <w:pPr>
        <w:pStyle w:val="NoSpacing"/>
        <w:rPr>
          <w:rFonts w:ascii="Leelawadee" w:hAnsi="Leelawadee" w:cs="Leelawadee"/>
        </w:rPr>
      </w:pPr>
    </w:p>
    <w:p w:rsidRPr="001E1BDA" w:rsidR="001E1BDA" w:rsidP="00B474B3" w:rsidRDefault="001E1BDA" w14:paraId="5E0736A1" w14:textId="09F40CAC">
      <w:pPr>
        <w:pStyle w:val="NoSpacing"/>
        <w:rPr>
          <w:rFonts w:ascii="Leelawadee" w:hAnsi="Leelawadee" w:cs="Leelawadee"/>
          <w:b/>
          <w:bCs/>
        </w:rPr>
      </w:pPr>
      <w:r>
        <w:rPr>
          <w:rFonts w:ascii="Leelawadee" w:hAnsi="Leelawadee" w:cs="Leelawadee"/>
          <w:b/>
          <w:bCs/>
        </w:rPr>
        <w:t>Small Changes Make a Big Difference</w:t>
      </w:r>
    </w:p>
    <w:p w:rsidR="00B907B0" w:rsidP="00B474B3" w:rsidRDefault="00B907B0" w14:paraId="3A0F46D7" w14:textId="14C34CD1">
      <w:pPr>
        <w:pStyle w:val="NoSpacing"/>
        <w:rPr>
          <w:rFonts w:ascii="Leelawadee" w:hAnsi="Leelawadee" w:cs="Leelawadee" w:eastAsiaTheme="minorEastAsia"/>
          <w:color w:val="000000" w:themeColor="text1"/>
        </w:rPr>
      </w:pPr>
      <w:r w:rsidRPr="00B907B0">
        <w:rPr>
          <w:rFonts w:ascii="Leelawadee" w:hAnsi="Leelawadee" w:cs="Leelawadee" w:eastAsiaTheme="minorEastAsia"/>
          <w:color w:val="000000" w:themeColor="text1"/>
        </w:rPr>
        <w:t xml:space="preserve">Whether you’re an older adult thinking about your own safety or a caregiver </w:t>
      </w:r>
      <w:r w:rsidR="009808DD">
        <w:rPr>
          <w:rFonts w:ascii="Leelawadee" w:hAnsi="Leelawadee" w:cs="Leelawadee" w:eastAsiaTheme="minorEastAsia"/>
          <w:color w:val="000000" w:themeColor="text1"/>
        </w:rPr>
        <w:t xml:space="preserve">helping </w:t>
      </w:r>
      <w:r w:rsidRPr="00B907B0">
        <w:rPr>
          <w:rFonts w:ascii="Leelawadee" w:hAnsi="Leelawadee" w:cs="Leelawadee" w:eastAsiaTheme="minorEastAsia"/>
          <w:color w:val="000000" w:themeColor="text1"/>
        </w:rPr>
        <w:t xml:space="preserve">someone you love, simple home changes can </w:t>
      </w:r>
      <w:r w:rsidR="009808DD">
        <w:rPr>
          <w:rFonts w:ascii="Leelawadee" w:hAnsi="Leelawadee" w:cs="Leelawadee" w:eastAsiaTheme="minorEastAsia"/>
          <w:color w:val="000000" w:themeColor="text1"/>
        </w:rPr>
        <w:t>make a big</w:t>
      </w:r>
      <w:r w:rsidRPr="00B907B0">
        <w:rPr>
          <w:rFonts w:ascii="Leelawadee" w:hAnsi="Leelawadee" w:cs="Leelawadee" w:eastAsiaTheme="minorEastAsia"/>
          <w:color w:val="000000" w:themeColor="text1"/>
        </w:rPr>
        <w:t xml:space="preserve"> impact. Clearing clutter from walkways, </w:t>
      </w:r>
      <w:r w:rsidR="0007784A">
        <w:rPr>
          <w:rFonts w:ascii="Leelawadee" w:hAnsi="Leelawadee" w:cs="Leelawadee" w:eastAsiaTheme="minorEastAsia"/>
          <w:color w:val="000000" w:themeColor="text1"/>
        </w:rPr>
        <w:t>adding better</w:t>
      </w:r>
      <w:r w:rsidRPr="00B907B0">
        <w:rPr>
          <w:rFonts w:ascii="Leelawadee" w:hAnsi="Leelawadee" w:cs="Leelawadee" w:eastAsiaTheme="minorEastAsia"/>
          <w:color w:val="000000" w:themeColor="text1"/>
        </w:rPr>
        <w:t xml:space="preserve"> lighting, securing loose rugs, and </w:t>
      </w:r>
      <w:r w:rsidR="0007784A">
        <w:rPr>
          <w:rFonts w:ascii="Leelawadee" w:hAnsi="Leelawadee" w:cs="Leelawadee" w:eastAsiaTheme="minorEastAsia"/>
          <w:color w:val="000000" w:themeColor="text1"/>
        </w:rPr>
        <w:t>installing</w:t>
      </w:r>
      <w:r w:rsidRPr="00B907B0">
        <w:rPr>
          <w:rFonts w:ascii="Leelawadee" w:hAnsi="Leelawadee" w:cs="Leelawadee" w:eastAsiaTheme="minorEastAsia"/>
          <w:color w:val="000000" w:themeColor="text1"/>
        </w:rPr>
        <w:t xml:space="preserve"> grab bars in areas like bathrooms are small steps that can help prevent </w:t>
      </w:r>
      <w:r w:rsidR="0007784A">
        <w:rPr>
          <w:rFonts w:ascii="Leelawadee" w:hAnsi="Leelawadee" w:cs="Leelawadee" w:eastAsiaTheme="minorEastAsia"/>
          <w:color w:val="000000" w:themeColor="text1"/>
        </w:rPr>
        <w:t>serious</w:t>
      </w:r>
      <w:r w:rsidRPr="00B907B0">
        <w:rPr>
          <w:rFonts w:ascii="Leelawadee" w:hAnsi="Leelawadee" w:cs="Leelawadee" w:eastAsiaTheme="minorEastAsia"/>
          <w:color w:val="000000" w:themeColor="text1"/>
        </w:rPr>
        <w:t xml:space="preserve"> falls. </w:t>
      </w:r>
      <w:r w:rsidRPr="0089015E" w:rsidR="0089015E">
        <w:rPr>
          <w:rFonts w:ascii="Leelawadee" w:hAnsi="Leelawadee" w:cs="Leelawadee" w:eastAsiaTheme="minorEastAsia"/>
          <w:color w:val="000000" w:themeColor="text1"/>
        </w:rPr>
        <w:t>These changes make it easier to move safely and feel more confident at home.</w:t>
      </w:r>
    </w:p>
    <w:p w:rsidR="007C0FAD" w:rsidP="00B474B3" w:rsidRDefault="007C0FAD" w14:paraId="20E0B335" w14:textId="77777777">
      <w:pPr>
        <w:pStyle w:val="NoSpacing"/>
        <w:rPr>
          <w:rFonts w:ascii="Leelawadee" w:hAnsi="Leelawadee" w:cs="Leelawadee" w:eastAsiaTheme="minorEastAsia"/>
          <w:color w:val="000000" w:themeColor="text1"/>
        </w:rPr>
      </w:pPr>
    </w:p>
    <w:p w:rsidR="00B907B0" w:rsidP="00B474B3" w:rsidRDefault="001E1BDA" w14:paraId="3FEACDCC" w14:textId="6EDB80E6">
      <w:pPr>
        <w:pStyle w:val="NoSpacing"/>
        <w:rPr>
          <w:rFonts w:ascii="Leelawadee" w:hAnsi="Leelawadee" w:cs="Leelawadee" w:eastAsiaTheme="minorEastAsia"/>
          <w:b/>
          <w:bCs/>
          <w:color w:val="000000" w:themeColor="text1"/>
        </w:rPr>
      </w:pPr>
      <w:r>
        <w:rPr>
          <w:rFonts w:ascii="Leelawadee" w:hAnsi="Leelawadee" w:cs="Leelawadee" w:eastAsiaTheme="minorEastAsia"/>
          <w:b/>
          <w:bCs/>
          <w:color w:val="000000" w:themeColor="text1"/>
        </w:rPr>
        <w:t>Addressing Clutter and Hoarding with Care</w:t>
      </w:r>
    </w:p>
    <w:p w:rsidR="00D964E8" w:rsidP="00B474B3" w:rsidRDefault="0089015E" w14:paraId="426002BE" w14:textId="5F9F9AFC">
      <w:pPr>
        <w:pStyle w:val="NoSpacing"/>
        <w:rPr>
          <w:rFonts w:ascii="Leelawadee" w:hAnsi="Leelawadee" w:cs="Leelawadee" w:eastAsiaTheme="minorEastAsia"/>
          <w:color w:val="000000" w:themeColor="text1"/>
        </w:rPr>
      </w:pPr>
      <w:r w:rsidRPr="0089015E">
        <w:rPr>
          <w:rFonts w:ascii="Leelawadee" w:hAnsi="Leelawadee" w:cs="Leelawadee" w:eastAsiaTheme="minorEastAsia"/>
          <w:color w:val="000000" w:themeColor="text1"/>
        </w:rPr>
        <w:t>Clutter is more than a mess—it can increase the risk of falls.</w:t>
      </w:r>
      <w:r>
        <w:rPr>
          <w:rFonts w:ascii="Leelawadee" w:hAnsi="Leelawadee" w:cs="Leelawadee" w:eastAsiaTheme="minorEastAsia"/>
          <w:color w:val="000000" w:themeColor="text1"/>
        </w:rPr>
        <w:t xml:space="preserve"> </w:t>
      </w:r>
      <w:r w:rsidRPr="0089015E">
        <w:rPr>
          <w:rFonts w:ascii="Leelawadee" w:hAnsi="Leelawadee" w:cs="Leelawadee" w:eastAsiaTheme="minorEastAsia"/>
          <w:color w:val="000000" w:themeColor="text1"/>
        </w:rPr>
        <w:t xml:space="preserve">For people who struggle with hoarding or too much clutter, change can feel stressful or overwhelming. </w:t>
      </w:r>
      <w:r w:rsidRPr="001E1BDA" w:rsidR="001E1BDA">
        <w:rPr>
          <w:rFonts w:ascii="Leelawadee" w:hAnsi="Leelawadee" w:cs="Leelawadee" w:eastAsiaTheme="minorEastAsia"/>
          <w:color w:val="000000" w:themeColor="text1"/>
        </w:rPr>
        <w:t xml:space="preserve">That’s why it’s important to </w:t>
      </w:r>
      <w:r>
        <w:rPr>
          <w:rFonts w:ascii="Leelawadee" w:hAnsi="Leelawadee" w:cs="Leelawadee" w:eastAsiaTheme="minorEastAsia"/>
          <w:color w:val="000000" w:themeColor="text1"/>
        </w:rPr>
        <w:t>lead</w:t>
      </w:r>
      <w:r w:rsidRPr="001E1BDA" w:rsidR="001E1BDA">
        <w:rPr>
          <w:rFonts w:ascii="Leelawadee" w:hAnsi="Leelawadee" w:cs="Leelawadee" w:eastAsiaTheme="minorEastAsia"/>
          <w:color w:val="000000" w:themeColor="text1"/>
        </w:rPr>
        <w:t xml:space="preserve"> with patience, </w:t>
      </w:r>
      <w:r>
        <w:rPr>
          <w:rFonts w:ascii="Leelawadee" w:hAnsi="Leelawadee" w:cs="Leelawadee" w:eastAsiaTheme="minorEastAsia"/>
          <w:color w:val="000000" w:themeColor="text1"/>
        </w:rPr>
        <w:t>kindness,</w:t>
      </w:r>
      <w:r w:rsidRPr="001E1BDA" w:rsidR="001E1BDA">
        <w:rPr>
          <w:rFonts w:ascii="Leelawadee" w:hAnsi="Leelawadee" w:cs="Leelawadee" w:eastAsiaTheme="minorEastAsia"/>
          <w:color w:val="000000" w:themeColor="text1"/>
        </w:rPr>
        <w:t xml:space="preserve"> and respect. </w:t>
      </w:r>
    </w:p>
    <w:p w:rsidR="00D964E8" w:rsidP="00B474B3" w:rsidRDefault="00D964E8" w14:paraId="190FE243" w14:textId="77777777">
      <w:pPr>
        <w:pStyle w:val="NoSpacing"/>
        <w:rPr>
          <w:rFonts w:ascii="Leelawadee" w:hAnsi="Leelawadee" w:cs="Leelawadee" w:eastAsiaTheme="minorEastAsia"/>
          <w:color w:val="000000" w:themeColor="text1"/>
        </w:rPr>
      </w:pPr>
    </w:p>
    <w:p w:rsidRPr="001E1BDA" w:rsidR="00CC5008" w:rsidP="00B474B3" w:rsidRDefault="00D964E8" w14:paraId="1D1251E3" w14:textId="2749279E">
      <w:pPr>
        <w:pStyle w:val="NoSpacing"/>
        <w:rPr>
          <w:rFonts w:ascii="Leelawadee" w:hAnsi="Leelawadee" w:cs="Leelawadee" w:eastAsiaTheme="minorEastAsia"/>
          <w:color w:val="000000" w:themeColor="text1"/>
        </w:rPr>
      </w:pPr>
      <w:r>
        <w:rPr>
          <w:rFonts w:ascii="Leelawadee" w:hAnsi="Leelawadee" w:cs="Leelawadee" w:eastAsiaTheme="minorEastAsia"/>
          <w:color w:val="000000" w:themeColor="text1"/>
        </w:rPr>
        <w:t xml:space="preserve">Carla Alejo, </w:t>
      </w:r>
      <w:r w:rsidRPr="00347ED6">
        <w:rPr>
          <w:rFonts w:ascii="Leelawadee" w:hAnsi="Leelawadee" w:cs="Leelawadee" w:eastAsiaTheme="minorEastAsia"/>
          <w:i/>
          <w:iCs/>
          <w:color w:val="000000" w:themeColor="text1"/>
        </w:rPr>
        <w:t xml:space="preserve">Director of </w:t>
      </w:r>
      <w:r w:rsidRPr="00347ED6" w:rsidR="004B6676">
        <w:rPr>
          <w:rFonts w:ascii="Leelawadee" w:hAnsi="Leelawadee" w:cs="Leelawadee" w:eastAsiaTheme="minorEastAsia"/>
          <w:i/>
          <w:iCs/>
          <w:color w:val="000000" w:themeColor="text1"/>
        </w:rPr>
        <w:t>Hoarding Intervention and Treatment Program</w:t>
      </w:r>
      <w:r w:rsidR="004B6676">
        <w:rPr>
          <w:rFonts w:ascii="Leelawadee" w:hAnsi="Leelawadee" w:cs="Leelawadee" w:eastAsiaTheme="minorEastAsia"/>
          <w:color w:val="000000" w:themeColor="text1"/>
        </w:rPr>
        <w:t xml:space="preserve"> at Catholic Charities in Milwaukee states, “</w:t>
      </w:r>
      <w:r w:rsidR="00347ED6">
        <w:rPr>
          <w:rFonts w:ascii="Leelawadee" w:hAnsi="Leelawadee" w:cs="Leelawadee" w:eastAsiaTheme="minorEastAsia"/>
          <w:color w:val="000000" w:themeColor="text1"/>
        </w:rPr>
        <w:t xml:space="preserve">The biggest misconception is that </w:t>
      </w:r>
      <w:r w:rsidR="002544DE">
        <w:rPr>
          <w:rFonts w:ascii="Leelawadee" w:hAnsi="Leelawadee" w:cs="Leelawadee" w:eastAsiaTheme="minorEastAsia"/>
          <w:color w:val="000000" w:themeColor="text1"/>
        </w:rPr>
        <w:t xml:space="preserve">people </w:t>
      </w:r>
      <w:r w:rsidR="00347ED6">
        <w:rPr>
          <w:rFonts w:ascii="Leelawadee" w:hAnsi="Leelawadee" w:cs="Leelawadee" w:eastAsiaTheme="minorEastAsia"/>
          <w:color w:val="000000" w:themeColor="text1"/>
        </w:rPr>
        <w:t xml:space="preserve">think that people with hoarding disorder want to live like this, </w:t>
      </w:r>
      <w:r w:rsidR="002544DE">
        <w:rPr>
          <w:rFonts w:ascii="Leelawadee" w:hAnsi="Leelawadee" w:cs="Leelawadee" w:eastAsiaTheme="minorEastAsia"/>
          <w:color w:val="000000" w:themeColor="text1"/>
        </w:rPr>
        <w:t>that</w:t>
      </w:r>
      <w:r w:rsidR="00347ED6">
        <w:rPr>
          <w:rFonts w:ascii="Leelawadee" w:hAnsi="Leelawadee" w:cs="Leelawadee" w:eastAsiaTheme="minorEastAsia"/>
          <w:color w:val="000000" w:themeColor="text1"/>
        </w:rPr>
        <w:t xml:space="preserve"> they want to have all their stuff. That’s the farthest from the truth. They don’t want to live like this. It is hard for them to imagine life without the stuff. The stuff is their safety blanket.</w:t>
      </w:r>
      <w:r w:rsidR="00AC228C">
        <w:rPr>
          <w:rFonts w:ascii="Leelawadee" w:hAnsi="Leelawadee" w:cs="Leelawadee" w:eastAsiaTheme="minorEastAsia"/>
          <w:color w:val="000000" w:themeColor="text1"/>
        </w:rPr>
        <w:t xml:space="preserve"> </w:t>
      </w:r>
      <w:r w:rsidR="00CC5008">
        <w:rPr>
          <w:rFonts w:ascii="Leelawadee" w:hAnsi="Leelawadee" w:cs="Leelawadee" w:eastAsiaTheme="minorEastAsia"/>
          <w:color w:val="000000" w:themeColor="text1"/>
        </w:rPr>
        <w:t>My message is to take it slow. The disorder wasn’t created, and the house wasn’t filled up in a day. So small steps, taking small things out, making small piles to deal with and ask for help.”</w:t>
      </w:r>
    </w:p>
    <w:p w:rsidR="00B907B0" w:rsidP="00B474B3" w:rsidRDefault="00B907B0" w14:paraId="654E29D0" w14:textId="77777777">
      <w:pPr>
        <w:pStyle w:val="NoSpacing"/>
        <w:rPr>
          <w:rFonts w:ascii="Leelawadee" w:hAnsi="Leelawadee" w:cs="Leelawadee"/>
        </w:rPr>
      </w:pPr>
    </w:p>
    <w:p w:rsidR="001E1BDA" w:rsidP="00B474B3" w:rsidRDefault="001E1BDA" w14:paraId="02A50EAB" w14:textId="1303F11A">
      <w:pPr>
        <w:pStyle w:val="NoSpacing"/>
        <w:rPr>
          <w:rFonts w:ascii="Leelawadee" w:hAnsi="Leelawadee" w:cs="Leelawadee"/>
          <w:b/>
          <w:bCs/>
        </w:rPr>
      </w:pPr>
      <w:r>
        <w:rPr>
          <w:rFonts w:ascii="Leelawadee" w:hAnsi="Leelawadee" w:cs="Leelawadee"/>
          <w:b/>
          <w:bCs/>
        </w:rPr>
        <w:t>It's Okay to Ask for Help!</w:t>
      </w:r>
    </w:p>
    <w:p w:rsidRPr="00E26B5D" w:rsidR="00E26B5D" w:rsidP="00E26B5D" w:rsidRDefault="00CC5008" w14:paraId="2B6D39A6" w14:textId="7CBDE458">
      <w:pPr>
        <w:pStyle w:val="NoSpacing"/>
        <w:rPr>
          <w:rFonts w:ascii="Leelawadee" w:hAnsi="Leelawadee" w:cs="Leelawadee"/>
        </w:rPr>
      </w:pPr>
      <w:r>
        <w:rPr>
          <w:rFonts w:ascii="Leelawadee" w:hAnsi="Leelawadee" w:cs="Leelawadee"/>
        </w:rPr>
        <w:t>As Alejo stated, it’s okay to ask for help! B</w:t>
      </w:r>
      <w:r w:rsidRPr="001E1BDA" w:rsidR="001E1BDA">
        <w:rPr>
          <w:rFonts w:ascii="Leelawadee" w:hAnsi="Leelawadee" w:cs="Leelawadee"/>
        </w:rPr>
        <w:t xml:space="preserve">uilding falls resiliency is not something anyone has to do alone. </w:t>
      </w:r>
      <w:r w:rsidRPr="00BE5250" w:rsidR="00BE5250">
        <w:rPr>
          <w:rFonts w:ascii="Leelawadee" w:hAnsi="Leelawadee" w:cs="Leelawadee"/>
        </w:rPr>
        <w:t xml:space="preserve">Asking for help—from family, friends, neighbors, or professionals—is a sign of strength. </w:t>
      </w:r>
      <w:r w:rsidRPr="00B629ED" w:rsidR="00B629ED">
        <w:rPr>
          <w:rFonts w:ascii="Leelawadee" w:hAnsi="Leelawadee" w:cs="Leelawadee"/>
        </w:rPr>
        <w:t>Help might include changing a lightbulb, adding grab bars, using non-slip mats, or finding exercises to improve balance and strength.</w:t>
      </w:r>
      <w:r w:rsidR="00B629ED">
        <w:rPr>
          <w:rFonts w:ascii="Leelawadee" w:hAnsi="Leelawadee" w:cs="Leelawadee"/>
        </w:rPr>
        <w:t xml:space="preserve"> </w:t>
      </w:r>
      <w:r w:rsidRPr="00BE5250" w:rsidR="00BE5250">
        <w:rPr>
          <w:rFonts w:ascii="Leelawadee" w:hAnsi="Leelawadee" w:cs="Leelawadee"/>
        </w:rPr>
        <w:t xml:space="preserve">Caregivers, this message </w:t>
      </w:r>
      <w:r w:rsidR="00B629ED">
        <w:rPr>
          <w:rFonts w:ascii="Leelawadee" w:hAnsi="Leelawadee" w:cs="Leelawadee"/>
        </w:rPr>
        <w:t>is for</w:t>
      </w:r>
      <w:r w:rsidRPr="00BE5250" w:rsidR="00BE5250">
        <w:rPr>
          <w:rFonts w:ascii="Leelawadee" w:hAnsi="Leelawadee" w:cs="Leelawadee"/>
        </w:rPr>
        <w:t xml:space="preserve"> you too</w:t>
      </w:r>
      <w:r w:rsidR="00BE5250">
        <w:rPr>
          <w:rFonts w:ascii="Leelawadee" w:hAnsi="Leelawadee" w:cs="Leelawadee"/>
        </w:rPr>
        <w:t xml:space="preserve">! </w:t>
      </w:r>
      <w:r w:rsidRPr="00E26B5D" w:rsidR="00E26B5D">
        <w:rPr>
          <w:rFonts w:ascii="Leelawadee" w:hAnsi="Leelawadee" w:cs="Leelawadee"/>
        </w:rPr>
        <w:t>Taking steps to prevent your own falls helps you stay healthy and continue caring for others.</w:t>
      </w:r>
    </w:p>
    <w:p w:rsidR="001E1BDA" w:rsidP="00B474B3" w:rsidRDefault="001E1BDA" w14:paraId="07365C72" w14:textId="77777777">
      <w:pPr>
        <w:pStyle w:val="NoSpacing"/>
        <w:rPr>
          <w:rFonts w:ascii="Leelawadee" w:hAnsi="Leelawadee" w:cs="Leelawadee"/>
        </w:rPr>
      </w:pPr>
    </w:p>
    <w:p w:rsidR="001E1BDA" w:rsidP="00B474B3" w:rsidRDefault="001E1BDA" w14:paraId="461B18E5" w14:textId="25EB91A3">
      <w:pPr>
        <w:pStyle w:val="NoSpacing"/>
        <w:rPr>
          <w:rFonts w:ascii="Leelawadee" w:hAnsi="Leelawadee" w:cs="Leelawadee"/>
          <w:b/>
          <w:bCs/>
        </w:rPr>
      </w:pPr>
      <w:r>
        <w:rPr>
          <w:rFonts w:ascii="Leelawadee" w:hAnsi="Leelawadee" w:cs="Leelawadee"/>
          <w:b/>
          <w:bCs/>
        </w:rPr>
        <w:t>Lean on Your Home Safety Team</w:t>
      </w:r>
    </w:p>
    <w:p w:rsidR="001E1BDA" w:rsidP="00B474B3" w:rsidRDefault="001E1BDA" w14:paraId="036C4884" w14:textId="07BFBAFC">
      <w:pPr>
        <w:pStyle w:val="NoSpacing"/>
        <w:rPr>
          <w:rFonts w:ascii="Leelawadee" w:hAnsi="Leelawadee" w:cs="Leelawadee"/>
        </w:rPr>
      </w:pPr>
      <w:r w:rsidRPr="001E1BDA">
        <w:rPr>
          <w:rFonts w:ascii="Leelawadee" w:hAnsi="Leelawadee" w:cs="Leelawadee"/>
        </w:rPr>
        <w:t xml:space="preserve">Preventing falls is easier when we work together. </w:t>
      </w:r>
      <w:r w:rsidRPr="00E26B5D" w:rsidR="00E26B5D">
        <w:rPr>
          <w:rFonts w:ascii="Leelawadee" w:hAnsi="Leelawadee" w:cs="Leelawadee"/>
        </w:rPr>
        <w:t>Your home safety team might include family members, caregivers, friends, healthcare providers, neighbors, or community organizations. This team can help spot risks, make home safety changes, share helpful tools and resources, and offer support along the way.</w:t>
      </w:r>
    </w:p>
    <w:p w:rsidR="00E26B5D" w:rsidP="00B474B3" w:rsidRDefault="00E26B5D" w14:paraId="442153C4" w14:textId="77777777">
      <w:pPr>
        <w:pStyle w:val="NoSpacing"/>
        <w:rPr>
          <w:rFonts w:ascii="Leelawadee" w:hAnsi="Leelawadee" w:cs="Leelawadee"/>
        </w:rPr>
      </w:pPr>
    </w:p>
    <w:p w:rsidR="001E1BDA" w:rsidP="00B474B3" w:rsidRDefault="002A7164" w14:paraId="1F5E9B65" w14:textId="40C0EA12">
      <w:pPr>
        <w:pStyle w:val="NoSpacing"/>
        <w:rPr>
          <w:rFonts w:ascii="Leelawadee" w:hAnsi="Leelawadee" w:cs="Leelawadee"/>
          <w:b/>
          <w:bCs/>
        </w:rPr>
      </w:pPr>
      <w:r>
        <w:rPr>
          <w:rFonts w:ascii="Leelawadee" w:hAnsi="Leelawadee" w:cs="Leelawadee"/>
          <w:b/>
          <w:bCs/>
        </w:rPr>
        <w:t>Practice Active Listening</w:t>
      </w:r>
    </w:p>
    <w:p w:rsidR="001E1BDA" w:rsidP="00B474B3" w:rsidRDefault="00A915F1" w14:paraId="4E6DB5F8" w14:textId="127B2E64">
      <w:pPr>
        <w:pStyle w:val="NoSpacing"/>
        <w:rPr>
          <w:rFonts w:ascii="Leelawadee" w:hAnsi="Leelawadee" w:cs="Leelawadee"/>
        </w:rPr>
      </w:pPr>
      <w:r w:rsidRPr="00A915F1">
        <w:rPr>
          <w:rFonts w:ascii="Leelawadee" w:hAnsi="Leelawadee" w:cs="Leelawadee"/>
        </w:rPr>
        <w:t xml:space="preserve">One of the most important parts of fall prevention is listening—really listening—to older adults and loved ones. Understanding </w:t>
      </w:r>
      <w:r w:rsidRPr="00A915F1">
        <w:rPr>
          <w:rFonts w:ascii="Leelawadee" w:hAnsi="Leelawadee" w:cs="Leelawadee"/>
          <w:b/>
          <w:bCs/>
        </w:rPr>
        <w:t>what matters</w:t>
      </w:r>
      <w:r w:rsidRPr="00A915F1">
        <w:rPr>
          <w:rFonts w:ascii="Leelawadee" w:hAnsi="Leelawadee" w:cs="Leelawadee"/>
        </w:rPr>
        <w:t xml:space="preserve"> to someone helps create solutions that fit their daily life. When people feel heard, conversations about safety are more respectful, helpful, and effective.</w:t>
      </w:r>
    </w:p>
    <w:p w:rsidR="00A915F1" w:rsidP="00B474B3" w:rsidRDefault="00A915F1" w14:paraId="6E31491D" w14:textId="77777777">
      <w:pPr>
        <w:pStyle w:val="NoSpacing"/>
        <w:rPr>
          <w:rFonts w:ascii="Leelawadee" w:hAnsi="Leelawadee" w:cs="Leelawadee"/>
        </w:rPr>
      </w:pPr>
    </w:p>
    <w:p w:rsidR="00D22FD7" w:rsidP="00D22FD7" w:rsidRDefault="00941825" w14:paraId="552D9CF8" w14:textId="2291BBC7">
      <w:pPr>
        <w:spacing w:after="0" w:line="240" w:lineRule="auto"/>
        <w:rPr>
          <w:rFonts w:ascii="Leelawadee" w:hAnsi="Leelawadee" w:eastAsia="Calibri" w:cs="Leelawadee"/>
          <w:color w:val="000000" w:themeColor="text1"/>
        </w:rPr>
      </w:pPr>
      <w:r w:rsidRPr="386E2753" w:rsidR="00941825">
        <w:rPr>
          <w:rFonts w:ascii="Leelawadee" w:hAnsi="Leelawadee" w:cs="Leelawadee"/>
        </w:rPr>
        <w:t xml:space="preserve">If you have experienced </w:t>
      </w:r>
      <w:r w:rsidRPr="386E2753" w:rsidR="00941825">
        <w:rPr>
          <w:rFonts w:ascii="Leelawadee" w:hAnsi="Leelawadee" w:cs="Leelawadee"/>
        </w:rPr>
        <w:t>a fall</w:t>
      </w:r>
      <w:r w:rsidRPr="386E2753" w:rsidR="00941825">
        <w:rPr>
          <w:rFonts w:ascii="Leelawadee" w:hAnsi="Leelawadee" w:cs="Leelawadee"/>
        </w:rPr>
        <w:t xml:space="preserve">, </w:t>
      </w:r>
      <w:r w:rsidRPr="386E2753" w:rsidR="00941825">
        <w:rPr>
          <w:rFonts w:ascii="Leelawadee" w:hAnsi="Leelawadee" w:cs="Leelawadee"/>
          <w:b w:val="1"/>
          <w:bCs w:val="1"/>
        </w:rPr>
        <w:t>you are not alone</w:t>
      </w:r>
      <w:r w:rsidRPr="386E2753" w:rsidR="00941825">
        <w:rPr>
          <w:rFonts w:ascii="Leelawadee" w:hAnsi="Leelawadee" w:cs="Leelawadee"/>
        </w:rPr>
        <w:t xml:space="preserve">. According to the Centers for Disease Control and Prevention (CDC), more than 1 in 4 adults </w:t>
      </w:r>
      <w:r w:rsidRPr="386E2753" w:rsidR="00941825">
        <w:rPr>
          <w:rFonts w:ascii="Leelawadee" w:hAnsi="Leelawadee" w:cs="Leelawadee"/>
        </w:rPr>
        <w:t>age</w:t>
      </w:r>
      <w:r w:rsidRPr="386E2753" w:rsidR="7A2EEC9F">
        <w:rPr>
          <w:rFonts w:ascii="Leelawadee" w:hAnsi="Leelawadee" w:cs="Leelawadee"/>
        </w:rPr>
        <w:t>d</w:t>
      </w:r>
      <w:r w:rsidRPr="386E2753" w:rsidR="00941825">
        <w:rPr>
          <w:rFonts w:ascii="Leelawadee" w:hAnsi="Leelawadee" w:cs="Leelawadee"/>
        </w:rPr>
        <w:t xml:space="preserve"> 65 and older </w:t>
      </w:r>
      <w:r w:rsidRPr="386E2753" w:rsidR="54FEB092">
        <w:rPr>
          <w:rFonts w:ascii="Leelawadee" w:hAnsi="Leelawadee" w:cs="Leelawadee"/>
        </w:rPr>
        <w:t>fall</w:t>
      </w:r>
      <w:r w:rsidRPr="386E2753" w:rsidR="00941825">
        <w:rPr>
          <w:rFonts w:ascii="Leelawadee" w:hAnsi="Leelawadee" w:cs="Leelawadee"/>
        </w:rPr>
        <w:t xml:space="preserve"> each year. </w:t>
      </w:r>
      <w:r w:rsidRPr="386E2753" w:rsidR="00941825">
        <w:rPr>
          <w:rFonts w:ascii="Leelawadee" w:hAnsi="Leelawadee" w:cs="Leelawadee"/>
          <w:b w:val="1"/>
          <w:bCs w:val="1"/>
        </w:rPr>
        <w:t xml:space="preserve">While falls are common, they do not have to be a normal part of aging. </w:t>
      </w:r>
      <w:r w:rsidRPr="386E2753" w:rsidR="00941825">
        <w:rPr>
          <w:rFonts w:ascii="Leelawadee" w:hAnsi="Leelawadee" w:cs="Leelawadee"/>
        </w:rPr>
        <w:t>Small changes</w:t>
      </w:r>
      <w:r w:rsidRPr="386E2753" w:rsidR="00941825">
        <w:rPr>
          <w:rFonts w:ascii="Leelawadee" w:hAnsi="Leelawadee" w:cs="Leelawadee"/>
        </w:rPr>
        <w:t xml:space="preserve">, teamwork, kindness toward yourself and others, and asking for help can make </w:t>
      </w:r>
      <w:r w:rsidRPr="386E2753" w:rsidR="00941825">
        <w:rPr>
          <w:rFonts w:ascii="Leelawadee" w:hAnsi="Leelawadee" w:cs="Leelawadee"/>
        </w:rPr>
        <w:t>a big difference</w:t>
      </w:r>
      <w:r w:rsidRPr="386E2753" w:rsidR="00941825">
        <w:rPr>
          <w:rFonts w:ascii="Leelawadee" w:hAnsi="Leelawadee" w:cs="Leelawadee"/>
        </w:rPr>
        <w:t>. Older adults, caregivers, family members, and professionals all play a role in creating safe, comfortable homes that support independence as we age.</w:t>
      </w:r>
    </w:p>
    <w:p w:rsidR="386E2753" w:rsidP="386E2753" w:rsidRDefault="386E2753" w14:paraId="061D524B" w14:textId="4E11003A">
      <w:pPr>
        <w:spacing w:after="0" w:line="240" w:lineRule="auto"/>
        <w:rPr>
          <w:rFonts w:ascii="Leelawadee" w:hAnsi="Leelawadee" w:cs="Leelawadee"/>
        </w:rPr>
      </w:pPr>
    </w:p>
    <w:p w:rsidRPr="002C01D0" w:rsidR="0013527C" w:rsidP="002C01D0" w:rsidRDefault="002C01D0" w14:paraId="397DCA6A" w14:textId="4B10B532">
      <w:pPr>
        <w:spacing w:after="0" w:line="240" w:lineRule="auto"/>
        <w:rPr>
          <w:rFonts w:ascii="Leelawadee" w:hAnsi="Leelawadee" w:eastAsia="Calibri" w:cs="Leelawadee"/>
          <w:color w:val="000000" w:themeColor="text1"/>
        </w:rPr>
      </w:pPr>
      <w:r w:rsidRPr="4FAA6DE7" w:rsidR="002C01D0">
        <w:rPr>
          <w:rFonts w:ascii="Leelawadee" w:hAnsi="Leelawadee" w:cs="Leelawadee"/>
        </w:rPr>
        <w:t>Let’s</w:t>
      </w:r>
      <w:r w:rsidRPr="4FAA6DE7" w:rsidR="002C01D0">
        <w:rPr>
          <w:rFonts w:ascii="Leelawadee" w:hAnsi="Leelawadee" w:cs="Leelawadee"/>
        </w:rPr>
        <w:t xml:space="preserve"> keep the conversation—and the care—going. Visit </w:t>
      </w:r>
      <w:hyperlink r:id="R9af7532562734974">
        <w:r w:rsidRPr="4FAA6DE7" w:rsidR="002C01D0">
          <w:rPr>
            <w:rStyle w:val="Hyperlink"/>
            <w:rFonts w:ascii="Leelawadee" w:hAnsi="Leelawadee" w:cs="Leelawadee"/>
          </w:rPr>
          <w:t>FallsFreeWI.org</w:t>
        </w:r>
      </w:hyperlink>
      <w:r w:rsidRPr="4FAA6DE7" w:rsidR="002C01D0">
        <w:rPr>
          <w:rFonts w:ascii="Leelawadee" w:hAnsi="Leelawadee" w:cs="Leelawadee"/>
        </w:rPr>
        <w:t xml:space="preserve"> to </w:t>
      </w:r>
      <w:r w:rsidRPr="4FAA6DE7" w:rsidR="00941825">
        <w:rPr>
          <w:rFonts w:ascii="Leelawadee" w:hAnsi="Leelawadee" w:cs="Leelawadee"/>
        </w:rPr>
        <w:t>find</w:t>
      </w:r>
      <w:r w:rsidRPr="4FAA6DE7" w:rsidR="002C01D0">
        <w:rPr>
          <w:rFonts w:ascii="Leelawadee" w:hAnsi="Leelawadee" w:cs="Leelawadee"/>
        </w:rPr>
        <w:t xml:space="preserve"> tools</w:t>
      </w:r>
      <w:r w:rsidRPr="4FAA6DE7" w:rsidR="008620C7">
        <w:rPr>
          <w:rFonts w:ascii="Leelawadee" w:hAnsi="Leelawadee" w:cs="Leelawadee"/>
        </w:rPr>
        <w:t xml:space="preserve"> and</w:t>
      </w:r>
      <w:r w:rsidRPr="4FAA6DE7" w:rsidR="002C01D0">
        <w:rPr>
          <w:rFonts w:ascii="Leelawadee" w:hAnsi="Leelawadee" w:cs="Leelawadee"/>
        </w:rPr>
        <w:t xml:space="preserve"> resources, </w:t>
      </w:r>
      <w:r w:rsidRPr="4FAA6DE7" w:rsidR="008620C7">
        <w:rPr>
          <w:rFonts w:ascii="Leelawadee" w:hAnsi="Leelawadee" w:cs="Leelawadee"/>
        </w:rPr>
        <w:t>like</w:t>
      </w:r>
      <w:r w:rsidRPr="4FAA6DE7" w:rsidR="002C01D0">
        <w:rPr>
          <w:rFonts w:ascii="Leelawadee" w:hAnsi="Leelawadee" w:cs="Leelawadee"/>
        </w:rPr>
        <w:t xml:space="preserve"> the</w:t>
      </w:r>
      <w:r w:rsidRPr="4FAA6DE7" w:rsidR="008620C7">
        <w:rPr>
          <w:rFonts w:ascii="Leelawadee" w:hAnsi="Leelawadee" w:cs="Leelawadee"/>
        </w:rPr>
        <w:t xml:space="preserve"> interactive</w:t>
      </w:r>
      <w:r w:rsidRPr="4FAA6DE7" w:rsidR="002C01D0">
        <w:rPr>
          <w:rFonts w:ascii="Leelawadee" w:hAnsi="Leelawadee" w:cs="Leelawadee"/>
        </w:rPr>
        <w:t xml:space="preserve"> Home Safety Challenge</w:t>
      </w:r>
      <w:r w:rsidRPr="4FAA6DE7" w:rsidR="008620C7">
        <w:rPr>
          <w:rFonts w:ascii="Leelawadee" w:hAnsi="Leelawadee" w:cs="Leelawadee"/>
        </w:rPr>
        <w:t>,</w:t>
      </w:r>
      <w:r w:rsidRPr="4FAA6DE7" w:rsidR="002C01D0">
        <w:rPr>
          <w:rFonts w:ascii="Leelawadee" w:hAnsi="Leelawadee" w:cs="Leelawadee"/>
        </w:rPr>
        <w:t xml:space="preserve"> to help you take the next step toward safer living at home.</w:t>
      </w:r>
      <w:r w:rsidRPr="4FAA6DE7" w:rsidR="006931D8">
        <w:rPr>
          <w:rFonts w:ascii="Leelawadee" w:hAnsi="Leelawadee" w:cs="Leelawadee"/>
        </w:rPr>
        <w:t xml:space="preserve"> </w:t>
      </w:r>
      <w:r w:rsidRPr="4FAA6DE7" w:rsidR="006931D8">
        <w:rPr>
          <w:rFonts w:ascii="Leelawadee" w:hAnsi="Leelawadee" w:cs="Leelawadee"/>
          <w:highlight w:val="yellow"/>
        </w:rPr>
        <w:t>LOCAL RESOURCES HERE OR DELETE</w:t>
      </w:r>
    </w:p>
    <w:sectPr w:rsidRPr="002C01D0" w:rsidR="0013527C" w:rsidSect="00E02658">
      <w:headerReference w:type="default" r:id="rId11"/>
      <w:pgSz w:w="12240" w:h="15840" w:orient="portrait"/>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39B" w:rsidP="00E02658" w:rsidRDefault="00C2239B" w14:paraId="59FC37EA" w14:textId="77777777">
      <w:pPr>
        <w:spacing w:after="0" w:line="240" w:lineRule="auto"/>
      </w:pPr>
      <w:r>
        <w:separator/>
      </w:r>
    </w:p>
  </w:endnote>
  <w:endnote w:type="continuationSeparator" w:id="0">
    <w:p w:rsidR="00C2239B" w:rsidP="00E02658" w:rsidRDefault="00C2239B" w14:paraId="7C470F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39B" w:rsidP="00E02658" w:rsidRDefault="00C2239B" w14:paraId="175259DA" w14:textId="77777777">
      <w:pPr>
        <w:spacing w:after="0" w:line="240" w:lineRule="auto"/>
      </w:pPr>
      <w:r>
        <w:separator/>
      </w:r>
    </w:p>
  </w:footnote>
  <w:footnote w:type="continuationSeparator" w:id="0">
    <w:p w:rsidR="00C2239B" w:rsidP="00E02658" w:rsidRDefault="00C2239B" w14:paraId="3A628E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206E" w:rsidP="0099206E" w:rsidRDefault="0099206E" w14:paraId="00175B6F" w14:textId="77777777">
    <w:pPr>
      <w:pStyle w:val="Header"/>
      <w:jc w:val="right"/>
    </w:pPr>
    <w:r>
      <w:rPr>
        <w:noProof/>
      </w:rPr>
      <w:drawing>
        <wp:inline distT="0" distB="0" distL="0" distR="0" wp14:anchorId="1B1B5D62" wp14:editId="03DA4AF4">
          <wp:extent cx="1063009" cy="815340"/>
          <wp:effectExtent l="0" t="0" r="0" b="3810"/>
          <wp:docPr id="713629630" name="Picture 71362963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t="6598" b="16701"/>
                  <a:stretch/>
                </pic:blipFill>
                <pic:spPr bwMode="auto">
                  <a:xfrm>
                    <a:off x="0" y="0"/>
                    <a:ext cx="1077839" cy="82671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87A254A" wp14:editId="30F57FFE">
          <wp:extent cx="1085088" cy="813816"/>
          <wp:effectExtent l="0" t="0" r="1270" b="5715"/>
          <wp:docPr id="1066190437" name="Picture 2" descr="A logo with green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01922" name="Picture 2" descr="A logo with green letters and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85088" cy="813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7BED"/>
    <w:multiLevelType w:val="hybridMultilevel"/>
    <w:tmpl w:val="B0AC236A"/>
    <w:lvl w:ilvl="0" w:tplc="1F5C6B76">
      <w:start w:val="1"/>
      <w:numFmt w:val="bullet"/>
      <w:lvlText w:val=""/>
      <w:lvlJc w:val="left"/>
      <w:pPr>
        <w:ind w:left="720" w:hanging="360"/>
      </w:pPr>
      <w:rPr>
        <w:rFonts w:hint="default" w:ascii="Symbol" w:hAnsi="Symbol"/>
      </w:rPr>
    </w:lvl>
    <w:lvl w:ilvl="1" w:tplc="18DE7E82">
      <w:start w:val="1"/>
      <w:numFmt w:val="bullet"/>
      <w:lvlText w:val="o"/>
      <w:lvlJc w:val="left"/>
      <w:pPr>
        <w:ind w:left="1440" w:hanging="360"/>
      </w:pPr>
      <w:rPr>
        <w:rFonts w:hint="default" w:ascii="Courier New" w:hAnsi="Courier New"/>
      </w:rPr>
    </w:lvl>
    <w:lvl w:ilvl="2" w:tplc="A89E2724">
      <w:start w:val="1"/>
      <w:numFmt w:val="bullet"/>
      <w:lvlText w:val=""/>
      <w:lvlJc w:val="left"/>
      <w:pPr>
        <w:ind w:left="2160" w:hanging="360"/>
      </w:pPr>
      <w:rPr>
        <w:rFonts w:hint="default" w:ascii="Wingdings" w:hAnsi="Wingdings"/>
      </w:rPr>
    </w:lvl>
    <w:lvl w:ilvl="3" w:tplc="06C06FD0">
      <w:start w:val="1"/>
      <w:numFmt w:val="bullet"/>
      <w:lvlText w:val=""/>
      <w:lvlJc w:val="left"/>
      <w:pPr>
        <w:ind w:left="2880" w:hanging="360"/>
      </w:pPr>
      <w:rPr>
        <w:rFonts w:hint="default" w:ascii="Symbol" w:hAnsi="Symbol"/>
      </w:rPr>
    </w:lvl>
    <w:lvl w:ilvl="4" w:tplc="195E9F56">
      <w:start w:val="1"/>
      <w:numFmt w:val="bullet"/>
      <w:lvlText w:val="o"/>
      <w:lvlJc w:val="left"/>
      <w:pPr>
        <w:ind w:left="3600" w:hanging="360"/>
      </w:pPr>
      <w:rPr>
        <w:rFonts w:hint="default" w:ascii="Courier New" w:hAnsi="Courier New"/>
      </w:rPr>
    </w:lvl>
    <w:lvl w:ilvl="5" w:tplc="504CF7EC">
      <w:start w:val="1"/>
      <w:numFmt w:val="bullet"/>
      <w:lvlText w:val=""/>
      <w:lvlJc w:val="left"/>
      <w:pPr>
        <w:ind w:left="4320" w:hanging="360"/>
      </w:pPr>
      <w:rPr>
        <w:rFonts w:hint="default" w:ascii="Wingdings" w:hAnsi="Wingdings"/>
      </w:rPr>
    </w:lvl>
    <w:lvl w:ilvl="6" w:tplc="D58A89C6">
      <w:start w:val="1"/>
      <w:numFmt w:val="bullet"/>
      <w:lvlText w:val=""/>
      <w:lvlJc w:val="left"/>
      <w:pPr>
        <w:ind w:left="5040" w:hanging="360"/>
      </w:pPr>
      <w:rPr>
        <w:rFonts w:hint="default" w:ascii="Symbol" w:hAnsi="Symbol"/>
      </w:rPr>
    </w:lvl>
    <w:lvl w:ilvl="7" w:tplc="0D6E76C6">
      <w:start w:val="1"/>
      <w:numFmt w:val="bullet"/>
      <w:lvlText w:val="o"/>
      <w:lvlJc w:val="left"/>
      <w:pPr>
        <w:ind w:left="5760" w:hanging="360"/>
      </w:pPr>
      <w:rPr>
        <w:rFonts w:hint="default" w:ascii="Courier New" w:hAnsi="Courier New"/>
      </w:rPr>
    </w:lvl>
    <w:lvl w:ilvl="8" w:tplc="1E4C9A94">
      <w:start w:val="1"/>
      <w:numFmt w:val="bullet"/>
      <w:lvlText w:val=""/>
      <w:lvlJc w:val="left"/>
      <w:pPr>
        <w:ind w:left="6480" w:hanging="360"/>
      </w:pPr>
      <w:rPr>
        <w:rFonts w:hint="default" w:ascii="Wingdings" w:hAnsi="Wingdings"/>
      </w:rPr>
    </w:lvl>
  </w:abstractNum>
  <w:abstractNum w:abstractNumId="1" w15:restartNumberingAfterBreak="0">
    <w:nsid w:val="053D13F8"/>
    <w:multiLevelType w:val="hybridMultilevel"/>
    <w:tmpl w:val="934897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601D56"/>
    <w:multiLevelType w:val="hybridMultilevel"/>
    <w:tmpl w:val="4ADC5150"/>
    <w:lvl w:ilvl="0" w:tplc="F4180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A60FA"/>
    <w:multiLevelType w:val="hybridMultilevel"/>
    <w:tmpl w:val="88D61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753DE"/>
    <w:multiLevelType w:val="hybridMultilevel"/>
    <w:tmpl w:val="85268C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3C51CD7"/>
    <w:multiLevelType w:val="hybridMultilevel"/>
    <w:tmpl w:val="F3BAE1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9FA3A6F"/>
    <w:multiLevelType w:val="hybridMultilevel"/>
    <w:tmpl w:val="DDB6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6E377"/>
    <w:multiLevelType w:val="hybridMultilevel"/>
    <w:tmpl w:val="A7B67F84"/>
    <w:lvl w:ilvl="0" w:tplc="539C0C86">
      <w:start w:val="1"/>
      <w:numFmt w:val="bullet"/>
      <w:lvlText w:val=""/>
      <w:lvlJc w:val="left"/>
      <w:pPr>
        <w:ind w:left="720" w:hanging="360"/>
      </w:pPr>
      <w:rPr>
        <w:rFonts w:hint="default" w:ascii="Symbol" w:hAnsi="Symbol"/>
      </w:rPr>
    </w:lvl>
    <w:lvl w:ilvl="1" w:tplc="BDD668A0">
      <w:start w:val="1"/>
      <w:numFmt w:val="bullet"/>
      <w:lvlText w:val="o"/>
      <w:lvlJc w:val="left"/>
      <w:pPr>
        <w:ind w:left="1440" w:hanging="360"/>
      </w:pPr>
      <w:rPr>
        <w:rFonts w:hint="default" w:ascii="Courier New" w:hAnsi="Courier New"/>
      </w:rPr>
    </w:lvl>
    <w:lvl w:ilvl="2" w:tplc="28A49016">
      <w:start w:val="1"/>
      <w:numFmt w:val="bullet"/>
      <w:lvlText w:val=""/>
      <w:lvlJc w:val="left"/>
      <w:pPr>
        <w:ind w:left="2160" w:hanging="360"/>
      </w:pPr>
      <w:rPr>
        <w:rFonts w:hint="default" w:ascii="Wingdings" w:hAnsi="Wingdings"/>
      </w:rPr>
    </w:lvl>
    <w:lvl w:ilvl="3" w:tplc="25CA1144">
      <w:start w:val="1"/>
      <w:numFmt w:val="bullet"/>
      <w:lvlText w:val=""/>
      <w:lvlJc w:val="left"/>
      <w:pPr>
        <w:ind w:left="2880" w:hanging="360"/>
      </w:pPr>
      <w:rPr>
        <w:rFonts w:hint="default" w:ascii="Symbol" w:hAnsi="Symbol"/>
      </w:rPr>
    </w:lvl>
    <w:lvl w:ilvl="4" w:tplc="D2E88DD2">
      <w:start w:val="1"/>
      <w:numFmt w:val="bullet"/>
      <w:lvlText w:val="o"/>
      <w:lvlJc w:val="left"/>
      <w:pPr>
        <w:ind w:left="3600" w:hanging="360"/>
      </w:pPr>
      <w:rPr>
        <w:rFonts w:hint="default" w:ascii="Courier New" w:hAnsi="Courier New"/>
      </w:rPr>
    </w:lvl>
    <w:lvl w:ilvl="5" w:tplc="584855A4">
      <w:start w:val="1"/>
      <w:numFmt w:val="bullet"/>
      <w:lvlText w:val=""/>
      <w:lvlJc w:val="left"/>
      <w:pPr>
        <w:ind w:left="4320" w:hanging="360"/>
      </w:pPr>
      <w:rPr>
        <w:rFonts w:hint="default" w:ascii="Wingdings" w:hAnsi="Wingdings"/>
      </w:rPr>
    </w:lvl>
    <w:lvl w:ilvl="6" w:tplc="F7C267D6">
      <w:start w:val="1"/>
      <w:numFmt w:val="bullet"/>
      <w:lvlText w:val=""/>
      <w:lvlJc w:val="left"/>
      <w:pPr>
        <w:ind w:left="5040" w:hanging="360"/>
      </w:pPr>
      <w:rPr>
        <w:rFonts w:hint="default" w:ascii="Symbol" w:hAnsi="Symbol"/>
      </w:rPr>
    </w:lvl>
    <w:lvl w:ilvl="7" w:tplc="DE027142">
      <w:start w:val="1"/>
      <w:numFmt w:val="bullet"/>
      <w:lvlText w:val="o"/>
      <w:lvlJc w:val="left"/>
      <w:pPr>
        <w:ind w:left="5760" w:hanging="360"/>
      </w:pPr>
      <w:rPr>
        <w:rFonts w:hint="default" w:ascii="Courier New" w:hAnsi="Courier New"/>
      </w:rPr>
    </w:lvl>
    <w:lvl w:ilvl="8" w:tplc="8F5C2774">
      <w:start w:val="1"/>
      <w:numFmt w:val="bullet"/>
      <w:lvlText w:val=""/>
      <w:lvlJc w:val="left"/>
      <w:pPr>
        <w:ind w:left="6480" w:hanging="360"/>
      </w:pPr>
      <w:rPr>
        <w:rFonts w:hint="default" w:ascii="Wingdings" w:hAnsi="Wingdings"/>
      </w:rPr>
    </w:lvl>
  </w:abstractNum>
  <w:abstractNum w:abstractNumId="8" w15:restartNumberingAfterBreak="0">
    <w:nsid w:val="608353C3"/>
    <w:multiLevelType w:val="hybridMultilevel"/>
    <w:tmpl w:val="6BF2AA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9287840"/>
    <w:multiLevelType w:val="hybridMultilevel"/>
    <w:tmpl w:val="0D1EA0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CAB2F48"/>
    <w:multiLevelType w:val="hybridMultilevel"/>
    <w:tmpl w:val="58309F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D32F1D0"/>
    <w:multiLevelType w:val="hybridMultilevel"/>
    <w:tmpl w:val="42ECD522"/>
    <w:lvl w:ilvl="0" w:tplc="F3D84648">
      <w:start w:val="1"/>
      <w:numFmt w:val="bullet"/>
      <w:lvlText w:val=""/>
      <w:lvlJc w:val="left"/>
      <w:pPr>
        <w:ind w:left="720" w:hanging="360"/>
      </w:pPr>
      <w:rPr>
        <w:rFonts w:hint="default" w:ascii="Symbol" w:hAnsi="Symbol"/>
      </w:rPr>
    </w:lvl>
    <w:lvl w:ilvl="1" w:tplc="CC2C672A">
      <w:start w:val="1"/>
      <w:numFmt w:val="bullet"/>
      <w:lvlText w:val="o"/>
      <w:lvlJc w:val="left"/>
      <w:pPr>
        <w:ind w:left="1440" w:hanging="360"/>
      </w:pPr>
      <w:rPr>
        <w:rFonts w:hint="default" w:ascii="Courier New" w:hAnsi="Courier New"/>
      </w:rPr>
    </w:lvl>
    <w:lvl w:ilvl="2" w:tplc="1B1C8412">
      <w:start w:val="1"/>
      <w:numFmt w:val="bullet"/>
      <w:lvlText w:val=""/>
      <w:lvlJc w:val="left"/>
      <w:pPr>
        <w:ind w:left="2160" w:hanging="360"/>
      </w:pPr>
      <w:rPr>
        <w:rFonts w:hint="default" w:ascii="Wingdings" w:hAnsi="Wingdings"/>
      </w:rPr>
    </w:lvl>
    <w:lvl w:ilvl="3" w:tplc="3EC8C7A2">
      <w:start w:val="1"/>
      <w:numFmt w:val="bullet"/>
      <w:lvlText w:val=""/>
      <w:lvlJc w:val="left"/>
      <w:pPr>
        <w:ind w:left="2880" w:hanging="360"/>
      </w:pPr>
      <w:rPr>
        <w:rFonts w:hint="default" w:ascii="Symbol" w:hAnsi="Symbol"/>
      </w:rPr>
    </w:lvl>
    <w:lvl w:ilvl="4" w:tplc="4D0E80E0">
      <w:start w:val="1"/>
      <w:numFmt w:val="bullet"/>
      <w:lvlText w:val="o"/>
      <w:lvlJc w:val="left"/>
      <w:pPr>
        <w:ind w:left="3600" w:hanging="360"/>
      </w:pPr>
      <w:rPr>
        <w:rFonts w:hint="default" w:ascii="Courier New" w:hAnsi="Courier New"/>
      </w:rPr>
    </w:lvl>
    <w:lvl w:ilvl="5" w:tplc="8542CCF6">
      <w:start w:val="1"/>
      <w:numFmt w:val="bullet"/>
      <w:lvlText w:val=""/>
      <w:lvlJc w:val="left"/>
      <w:pPr>
        <w:ind w:left="4320" w:hanging="360"/>
      </w:pPr>
      <w:rPr>
        <w:rFonts w:hint="default" w:ascii="Wingdings" w:hAnsi="Wingdings"/>
      </w:rPr>
    </w:lvl>
    <w:lvl w:ilvl="6" w:tplc="8E969B30">
      <w:start w:val="1"/>
      <w:numFmt w:val="bullet"/>
      <w:lvlText w:val=""/>
      <w:lvlJc w:val="left"/>
      <w:pPr>
        <w:ind w:left="5040" w:hanging="360"/>
      </w:pPr>
      <w:rPr>
        <w:rFonts w:hint="default" w:ascii="Symbol" w:hAnsi="Symbol"/>
      </w:rPr>
    </w:lvl>
    <w:lvl w:ilvl="7" w:tplc="271230BA">
      <w:start w:val="1"/>
      <w:numFmt w:val="bullet"/>
      <w:lvlText w:val="o"/>
      <w:lvlJc w:val="left"/>
      <w:pPr>
        <w:ind w:left="5760" w:hanging="360"/>
      </w:pPr>
      <w:rPr>
        <w:rFonts w:hint="default" w:ascii="Courier New" w:hAnsi="Courier New"/>
      </w:rPr>
    </w:lvl>
    <w:lvl w:ilvl="8" w:tplc="96B2D1DC">
      <w:start w:val="1"/>
      <w:numFmt w:val="bullet"/>
      <w:lvlText w:val=""/>
      <w:lvlJc w:val="left"/>
      <w:pPr>
        <w:ind w:left="6480" w:hanging="360"/>
      </w:pPr>
      <w:rPr>
        <w:rFonts w:hint="default" w:ascii="Wingdings" w:hAnsi="Wingdings"/>
      </w:rPr>
    </w:lvl>
  </w:abstractNum>
  <w:abstractNum w:abstractNumId="12" w15:restartNumberingAfterBreak="0">
    <w:nsid w:val="6E294A2A"/>
    <w:multiLevelType w:val="hybridMultilevel"/>
    <w:tmpl w:val="C6B0ED58"/>
    <w:lvl w:ilvl="0" w:tplc="D5049928">
      <w:start w:val="1"/>
      <w:numFmt w:val="bullet"/>
      <w:lvlText w:val=""/>
      <w:lvlJc w:val="left"/>
      <w:pPr>
        <w:ind w:left="720" w:hanging="360"/>
      </w:pPr>
      <w:rPr>
        <w:rFonts w:hint="default" w:ascii="Symbol" w:hAnsi="Symbol"/>
      </w:rPr>
    </w:lvl>
    <w:lvl w:ilvl="1" w:tplc="1CEA90E0">
      <w:start w:val="1"/>
      <w:numFmt w:val="bullet"/>
      <w:lvlText w:val="o"/>
      <w:lvlJc w:val="left"/>
      <w:pPr>
        <w:ind w:left="1440" w:hanging="360"/>
      </w:pPr>
      <w:rPr>
        <w:rFonts w:hint="default" w:ascii="Courier New" w:hAnsi="Courier New"/>
      </w:rPr>
    </w:lvl>
    <w:lvl w:ilvl="2" w:tplc="8756620C">
      <w:start w:val="1"/>
      <w:numFmt w:val="bullet"/>
      <w:lvlText w:val=""/>
      <w:lvlJc w:val="left"/>
      <w:pPr>
        <w:ind w:left="2160" w:hanging="360"/>
      </w:pPr>
      <w:rPr>
        <w:rFonts w:hint="default" w:ascii="Wingdings" w:hAnsi="Wingdings"/>
      </w:rPr>
    </w:lvl>
    <w:lvl w:ilvl="3" w:tplc="D9BCC346">
      <w:start w:val="1"/>
      <w:numFmt w:val="bullet"/>
      <w:lvlText w:val=""/>
      <w:lvlJc w:val="left"/>
      <w:pPr>
        <w:ind w:left="2880" w:hanging="360"/>
      </w:pPr>
      <w:rPr>
        <w:rFonts w:hint="default" w:ascii="Symbol" w:hAnsi="Symbol"/>
      </w:rPr>
    </w:lvl>
    <w:lvl w:ilvl="4" w:tplc="060A2610">
      <w:start w:val="1"/>
      <w:numFmt w:val="bullet"/>
      <w:lvlText w:val="o"/>
      <w:lvlJc w:val="left"/>
      <w:pPr>
        <w:ind w:left="3600" w:hanging="360"/>
      </w:pPr>
      <w:rPr>
        <w:rFonts w:hint="default" w:ascii="Courier New" w:hAnsi="Courier New"/>
      </w:rPr>
    </w:lvl>
    <w:lvl w:ilvl="5" w:tplc="98C42BF2">
      <w:start w:val="1"/>
      <w:numFmt w:val="bullet"/>
      <w:lvlText w:val=""/>
      <w:lvlJc w:val="left"/>
      <w:pPr>
        <w:ind w:left="4320" w:hanging="360"/>
      </w:pPr>
      <w:rPr>
        <w:rFonts w:hint="default" w:ascii="Wingdings" w:hAnsi="Wingdings"/>
      </w:rPr>
    </w:lvl>
    <w:lvl w:ilvl="6" w:tplc="2E7A8E64">
      <w:start w:val="1"/>
      <w:numFmt w:val="bullet"/>
      <w:lvlText w:val=""/>
      <w:lvlJc w:val="left"/>
      <w:pPr>
        <w:ind w:left="5040" w:hanging="360"/>
      </w:pPr>
      <w:rPr>
        <w:rFonts w:hint="default" w:ascii="Symbol" w:hAnsi="Symbol"/>
      </w:rPr>
    </w:lvl>
    <w:lvl w:ilvl="7" w:tplc="FAA8A222">
      <w:start w:val="1"/>
      <w:numFmt w:val="bullet"/>
      <w:lvlText w:val="o"/>
      <w:lvlJc w:val="left"/>
      <w:pPr>
        <w:ind w:left="5760" w:hanging="360"/>
      </w:pPr>
      <w:rPr>
        <w:rFonts w:hint="default" w:ascii="Courier New" w:hAnsi="Courier New"/>
      </w:rPr>
    </w:lvl>
    <w:lvl w:ilvl="8" w:tplc="6A92FC08">
      <w:start w:val="1"/>
      <w:numFmt w:val="bullet"/>
      <w:lvlText w:val=""/>
      <w:lvlJc w:val="left"/>
      <w:pPr>
        <w:ind w:left="6480" w:hanging="360"/>
      </w:pPr>
      <w:rPr>
        <w:rFonts w:hint="default" w:ascii="Wingdings" w:hAnsi="Wingdings"/>
      </w:rPr>
    </w:lvl>
  </w:abstractNum>
  <w:abstractNum w:abstractNumId="13" w15:restartNumberingAfterBreak="0">
    <w:nsid w:val="723122C3"/>
    <w:multiLevelType w:val="hybridMultilevel"/>
    <w:tmpl w:val="0894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11413">
    <w:abstractNumId w:val="0"/>
  </w:num>
  <w:num w:numId="2" w16cid:durableId="1870560058">
    <w:abstractNumId w:val="12"/>
  </w:num>
  <w:num w:numId="3" w16cid:durableId="304631632">
    <w:abstractNumId w:val="11"/>
  </w:num>
  <w:num w:numId="4" w16cid:durableId="278614001">
    <w:abstractNumId w:val="7"/>
  </w:num>
  <w:num w:numId="5" w16cid:durableId="1909801624">
    <w:abstractNumId w:val="1"/>
  </w:num>
  <w:num w:numId="6" w16cid:durableId="184487788">
    <w:abstractNumId w:val="2"/>
  </w:num>
  <w:num w:numId="7" w16cid:durableId="737291776">
    <w:abstractNumId w:val="5"/>
  </w:num>
  <w:num w:numId="8" w16cid:durableId="1030106331">
    <w:abstractNumId w:val="3"/>
  </w:num>
  <w:num w:numId="9" w16cid:durableId="1880894726">
    <w:abstractNumId w:val="13"/>
  </w:num>
  <w:num w:numId="10" w16cid:durableId="838232635">
    <w:abstractNumId w:val="6"/>
  </w:num>
  <w:num w:numId="11" w16cid:durableId="972906134">
    <w:abstractNumId w:val="9"/>
  </w:num>
  <w:num w:numId="12" w16cid:durableId="2133739827">
    <w:abstractNumId w:val="8"/>
  </w:num>
  <w:num w:numId="13" w16cid:durableId="262110698">
    <w:abstractNumId w:val="4"/>
  </w:num>
  <w:num w:numId="14" w16cid:durableId="509102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23"/>
    <w:rsid w:val="00003A0D"/>
    <w:rsid w:val="00074BCA"/>
    <w:rsid w:val="0007784A"/>
    <w:rsid w:val="0008137F"/>
    <w:rsid w:val="00085878"/>
    <w:rsid w:val="000A3183"/>
    <w:rsid w:val="000F3749"/>
    <w:rsid w:val="001125A5"/>
    <w:rsid w:val="0013527C"/>
    <w:rsid w:val="00137313"/>
    <w:rsid w:val="001437FF"/>
    <w:rsid w:val="00151EE5"/>
    <w:rsid w:val="0016A3D7"/>
    <w:rsid w:val="00177EED"/>
    <w:rsid w:val="001A46C9"/>
    <w:rsid w:val="001B4979"/>
    <w:rsid w:val="001E1BDA"/>
    <w:rsid w:val="002016D9"/>
    <w:rsid w:val="002024A6"/>
    <w:rsid w:val="002402DC"/>
    <w:rsid w:val="002544DE"/>
    <w:rsid w:val="00260EA2"/>
    <w:rsid w:val="00285E9E"/>
    <w:rsid w:val="00297272"/>
    <w:rsid w:val="002A7164"/>
    <w:rsid w:val="002C01D0"/>
    <w:rsid w:val="003243AE"/>
    <w:rsid w:val="0033275B"/>
    <w:rsid w:val="003341E7"/>
    <w:rsid w:val="00347ED6"/>
    <w:rsid w:val="00361FCC"/>
    <w:rsid w:val="0038257D"/>
    <w:rsid w:val="00432361"/>
    <w:rsid w:val="00450FBA"/>
    <w:rsid w:val="004B6676"/>
    <w:rsid w:val="004C410C"/>
    <w:rsid w:val="004C737D"/>
    <w:rsid w:val="004D0213"/>
    <w:rsid w:val="004D15F3"/>
    <w:rsid w:val="004D612A"/>
    <w:rsid w:val="004E59A8"/>
    <w:rsid w:val="004F0BA2"/>
    <w:rsid w:val="004F1E2B"/>
    <w:rsid w:val="005071CD"/>
    <w:rsid w:val="0051289C"/>
    <w:rsid w:val="00521142"/>
    <w:rsid w:val="00525562"/>
    <w:rsid w:val="0054534F"/>
    <w:rsid w:val="00571295"/>
    <w:rsid w:val="0058720F"/>
    <w:rsid w:val="005A5FC5"/>
    <w:rsid w:val="005B29BF"/>
    <w:rsid w:val="005C27D0"/>
    <w:rsid w:val="005F055F"/>
    <w:rsid w:val="00622D9E"/>
    <w:rsid w:val="006269B4"/>
    <w:rsid w:val="00663D06"/>
    <w:rsid w:val="006931D8"/>
    <w:rsid w:val="006A08EE"/>
    <w:rsid w:val="006B6D49"/>
    <w:rsid w:val="006C3374"/>
    <w:rsid w:val="006E2142"/>
    <w:rsid w:val="007000FF"/>
    <w:rsid w:val="00722A1B"/>
    <w:rsid w:val="007365BD"/>
    <w:rsid w:val="00750CB3"/>
    <w:rsid w:val="007564FA"/>
    <w:rsid w:val="00756990"/>
    <w:rsid w:val="0078399C"/>
    <w:rsid w:val="00792552"/>
    <w:rsid w:val="007A2963"/>
    <w:rsid w:val="007C0FAD"/>
    <w:rsid w:val="007F3E53"/>
    <w:rsid w:val="0081201B"/>
    <w:rsid w:val="008241FF"/>
    <w:rsid w:val="008372CC"/>
    <w:rsid w:val="008620C7"/>
    <w:rsid w:val="008675D1"/>
    <w:rsid w:val="00872E59"/>
    <w:rsid w:val="00883EB7"/>
    <w:rsid w:val="0089015E"/>
    <w:rsid w:val="008E0D2C"/>
    <w:rsid w:val="008E62F0"/>
    <w:rsid w:val="009301C1"/>
    <w:rsid w:val="00941825"/>
    <w:rsid w:val="00950F77"/>
    <w:rsid w:val="00964A9E"/>
    <w:rsid w:val="009808DD"/>
    <w:rsid w:val="00980FFF"/>
    <w:rsid w:val="00981A65"/>
    <w:rsid w:val="0099206E"/>
    <w:rsid w:val="009B745B"/>
    <w:rsid w:val="00A33AAE"/>
    <w:rsid w:val="00A65BE5"/>
    <w:rsid w:val="00A84218"/>
    <w:rsid w:val="00A856EE"/>
    <w:rsid w:val="00A915F1"/>
    <w:rsid w:val="00AC228C"/>
    <w:rsid w:val="00AE0A65"/>
    <w:rsid w:val="00AE55C0"/>
    <w:rsid w:val="00AE5FED"/>
    <w:rsid w:val="00B10BED"/>
    <w:rsid w:val="00B41155"/>
    <w:rsid w:val="00B474B3"/>
    <w:rsid w:val="00B629ED"/>
    <w:rsid w:val="00B907B0"/>
    <w:rsid w:val="00BA19E8"/>
    <w:rsid w:val="00BC1315"/>
    <w:rsid w:val="00BE3624"/>
    <w:rsid w:val="00BE5250"/>
    <w:rsid w:val="00BE6372"/>
    <w:rsid w:val="00BF3413"/>
    <w:rsid w:val="00C20B08"/>
    <w:rsid w:val="00C2239B"/>
    <w:rsid w:val="00C25EB2"/>
    <w:rsid w:val="00C275DD"/>
    <w:rsid w:val="00C321EA"/>
    <w:rsid w:val="00C826D5"/>
    <w:rsid w:val="00C96B9C"/>
    <w:rsid w:val="00CA306C"/>
    <w:rsid w:val="00CC5008"/>
    <w:rsid w:val="00CD2D75"/>
    <w:rsid w:val="00CE3207"/>
    <w:rsid w:val="00D22FD7"/>
    <w:rsid w:val="00D337FE"/>
    <w:rsid w:val="00D94320"/>
    <w:rsid w:val="00D964E8"/>
    <w:rsid w:val="00DA59AE"/>
    <w:rsid w:val="00E02658"/>
    <w:rsid w:val="00E17823"/>
    <w:rsid w:val="00E26B5D"/>
    <w:rsid w:val="00E377D7"/>
    <w:rsid w:val="00E43D6E"/>
    <w:rsid w:val="00E73B39"/>
    <w:rsid w:val="00ED54D9"/>
    <w:rsid w:val="00EE2BE4"/>
    <w:rsid w:val="00EE2C11"/>
    <w:rsid w:val="00EF61C9"/>
    <w:rsid w:val="00F151C0"/>
    <w:rsid w:val="00F408A7"/>
    <w:rsid w:val="00F6064C"/>
    <w:rsid w:val="00F87CBC"/>
    <w:rsid w:val="010DC0C9"/>
    <w:rsid w:val="01199AB9"/>
    <w:rsid w:val="0125B8B0"/>
    <w:rsid w:val="01C84925"/>
    <w:rsid w:val="0258F367"/>
    <w:rsid w:val="02CB3FBD"/>
    <w:rsid w:val="02D7BA26"/>
    <w:rsid w:val="02EC5E40"/>
    <w:rsid w:val="03540846"/>
    <w:rsid w:val="03BA7B00"/>
    <w:rsid w:val="0436BD65"/>
    <w:rsid w:val="043E2823"/>
    <w:rsid w:val="044D078A"/>
    <w:rsid w:val="04FAFCF3"/>
    <w:rsid w:val="059FDC4F"/>
    <w:rsid w:val="05CD4383"/>
    <w:rsid w:val="05FD038C"/>
    <w:rsid w:val="069473FC"/>
    <w:rsid w:val="06A4D165"/>
    <w:rsid w:val="06E9D198"/>
    <w:rsid w:val="06F0CDBC"/>
    <w:rsid w:val="083476F7"/>
    <w:rsid w:val="088F0BE6"/>
    <w:rsid w:val="08FB93C8"/>
    <w:rsid w:val="09BB0968"/>
    <w:rsid w:val="09D1CB4C"/>
    <w:rsid w:val="0A884BFA"/>
    <w:rsid w:val="0ADB5509"/>
    <w:rsid w:val="0B59567E"/>
    <w:rsid w:val="0BCB0BD8"/>
    <w:rsid w:val="0C0BC39C"/>
    <w:rsid w:val="0C9ECC2B"/>
    <w:rsid w:val="0CABDF2A"/>
    <w:rsid w:val="0D38EEDE"/>
    <w:rsid w:val="0D57CE20"/>
    <w:rsid w:val="0DC67A34"/>
    <w:rsid w:val="0DE63A4C"/>
    <w:rsid w:val="0E16AC42"/>
    <w:rsid w:val="0E44CAB7"/>
    <w:rsid w:val="0E55D516"/>
    <w:rsid w:val="0EDB43D3"/>
    <w:rsid w:val="0F5DC61F"/>
    <w:rsid w:val="0FBC9A14"/>
    <w:rsid w:val="104BB3AB"/>
    <w:rsid w:val="10596774"/>
    <w:rsid w:val="109235DF"/>
    <w:rsid w:val="10D75C21"/>
    <w:rsid w:val="11F0F82D"/>
    <w:rsid w:val="1209E34C"/>
    <w:rsid w:val="121793F1"/>
    <w:rsid w:val="12606CDE"/>
    <w:rsid w:val="1300D138"/>
    <w:rsid w:val="13249324"/>
    <w:rsid w:val="13A9EF26"/>
    <w:rsid w:val="13C49BAF"/>
    <w:rsid w:val="13D713B1"/>
    <w:rsid w:val="13E0769F"/>
    <w:rsid w:val="13F644FD"/>
    <w:rsid w:val="141E962B"/>
    <w:rsid w:val="142CF424"/>
    <w:rsid w:val="14AF9F0F"/>
    <w:rsid w:val="150DE9F7"/>
    <w:rsid w:val="158ABAF1"/>
    <w:rsid w:val="1592FCE1"/>
    <w:rsid w:val="163A558B"/>
    <w:rsid w:val="16A1858D"/>
    <w:rsid w:val="16CBBC13"/>
    <w:rsid w:val="170E8ADA"/>
    <w:rsid w:val="17181761"/>
    <w:rsid w:val="175123A9"/>
    <w:rsid w:val="179413EF"/>
    <w:rsid w:val="17A2BB7A"/>
    <w:rsid w:val="1820D567"/>
    <w:rsid w:val="1839A124"/>
    <w:rsid w:val="1842D120"/>
    <w:rsid w:val="18B08DC3"/>
    <w:rsid w:val="18C70342"/>
    <w:rsid w:val="18CE038F"/>
    <w:rsid w:val="18D6657E"/>
    <w:rsid w:val="19CF5A00"/>
    <w:rsid w:val="1A367865"/>
    <w:rsid w:val="1A3A5D26"/>
    <w:rsid w:val="1AB5B903"/>
    <w:rsid w:val="1ADCFA06"/>
    <w:rsid w:val="1B0D0A36"/>
    <w:rsid w:val="1BA09E7E"/>
    <w:rsid w:val="1BD26027"/>
    <w:rsid w:val="1C3F27E7"/>
    <w:rsid w:val="1C4F94FB"/>
    <w:rsid w:val="1C5A6AAD"/>
    <w:rsid w:val="1C633D3B"/>
    <w:rsid w:val="1C9B2044"/>
    <w:rsid w:val="1CA8DA97"/>
    <w:rsid w:val="1CDC50B3"/>
    <w:rsid w:val="1DC7C6E5"/>
    <w:rsid w:val="1DD73047"/>
    <w:rsid w:val="1DE5E53F"/>
    <w:rsid w:val="1E97617D"/>
    <w:rsid w:val="200B4446"/>
    <w:rsid w:val="20589928"/>
    <w:rsid w:val="213529F9"/>
    <w:rsid w:val="21584E07"/>
    <w:rsid w:val="21602C96"/>
    <w:rsid w:val="21892507"/>
    <w:rsid w:val="22577009"/>
    <w:rsid w:val="22B6B9D8"/>
    <w:rsid w:val="22C4221A"/>
    <w:rsid w:val="22CBE451"/>
    <w:rsid w:val="2404EF4F"/>
    <w:rsid w:val="25326C9D"/>
    <w:rsid w:val="2573CA64"/>
    <w:rsid w:val="25C8A1A9"/>
    <w:rsid w:val="25CCF34F"/>
    <w:rsid w:val="25CFE794"/>
    <w:rsid w:val="25D0457D"/>
    <w:rsid w:val="25F1D8BD"/>
    <w:rsid w:val="26088F9D"/>
    <w:rsid w:val="260E42F2"/>
    <w:rsid w:val="2657AA63"/>
    <w:rsid w:val="266592BF"/>
    <w:rsid w:val="26977D74"/>
    <w:rsid w:val="26CEEBB9"/>
    <w:rsid w:val="26F2AADF"/>
    <w:rsid w:val="276BB7F5"/>
    <w:rsid w:val="281EA41F"/>
    <w:rsid w:val="289186E5"/>
    <w:rsid w:val="28A7A39D"/>
    <w:rsid w:val="28AFD583"/>
    <w:rsid w:val="29A36119"/>
    <w:rsid w:val="29CAE508"/>
    <w:rsid w:val="2A410497"/>
    <w:rsid w:val="2AC2E6EF"/>
    <w:rsid w:val="2ACC55CD"/>
    <w:rsid w:val="2AD92CE2"/>
    <w:rsid w:val="2AECCAF1"/>
    <w:rsid w:val="2B0A0789"/>
    <w:rsid w:val="2B0B07EA"/>
    <w:rsid w:val="2B1B5231"/>
    <w:rsid w:val="2B5644E1"/>
    <w:rsid w:val="2B5B5E83"/>
    <w:rsid w:val="2BD3580C"/>
    <w:rsid w:val="2C7F24B2"/>
    <w:rsid w:val="2D02CD89"/>
    <w:rsid w:val="2D551DE9"/>
    <w:rsid w:val="2D815D0B"/>
    <w:rsid w:val="2D8CC685"/>
    <w:rsid w:val="2E781745"/>
    <w:rsid w:val="2F0AB5EC"/>
    <w:rsid w:val="2F3D46F3"/>
    <w:rsid w:val="2F7C8875"/>
    <w:rsid w:val="2F813117"/>
    <w:rsid w:val="2F9FC6F0"/>
    <w:rsid w:val="2FABBE3E"/>
    <w:rsid w:val="2FD41668"/>
    <w:rsid w:val="30451B8A"/>
    <w:rsid w:val="30B2B582"/>
    <w:rsid w:val="30FC14AB"/>
    <w:rsid w:val="3129FBE5"/>
    <w:rsid w:val="3149DA6B"/>
    <w:rsid w:val="31799914"/>
    <w:rsid w:val="317C035D"/>
    <w:rsid w:val="3191BBD3"/>
    <w:rsid w:val="3215C653"/>
    <w:rsid w:val="321D1B90"/>
    <w:rsid w:val="32244BEE"/>
    <w:rsid w:val="32931689"/>
    <w:rsid w:val="32FDEB8E"/>
    <w:rsid w:val="334248D6"/>
    <w:rsid w:val="336EEA51"/>
    <w:rsid w:val="33E05661"/>
    <w:rsid w:val="342E1E43"/>
    <w:rsid w:val="3447F170"/>
    <w:rsid w:val="346616C2"/>
    <w:rsid w:val="34FB3E90"/>
    <w:rsid w:val="35062B41"/>
    <w:rsid w:val="35BA4CE5"/>
    <w:rsid w:val="361C3BB5"/>
    <w:rsid w:val="362C4E4D"/>
    <w:rsid w:val="366F7236"/>
    <w:rsid w:val="36906A90"/>
    <w:rsid w:val="3700A18E"/>
    <w:rsid w:val="375E995C"/>
    <w:rsid w:val="3779CB9F"/>
    <w:rsid w:val="3790B728"/>
    <w:rsid w:val="3829BF16"/>
    <w:rsid w:val="383DCC03"/>
    <w:rsid w:val="386E2753"/>
    <w:rsid w:val="38BDC767"/>
    <w:rsid w:val="396E9782"/>
    <w:rsid w:val="3A46ECC5"/>
    <w:rsid w:val="3AD2884F"/>
    <w:rsid w:val="3B78A103"/>
    <w:rsid w:val="3BBB4853"/>
    <w:rsid w:val="3BE9F7A4"/>
    <w:rsid w:val="3CD002BF"/>
    <w:rsid w:val="3CDA87C0"/>
    <w:rsid w:val="3D01AF5A"/>
    <w:rsid w:val="3D0BA0CA"/>
    <w:rsid w:val="3D146844"/>
    <w:rsid w:val="3E3D3CD5"/>
    <w:rsid w:val="3FA2860A"/>
    <w:rsid w:val="3FC5D0C3"/>
    <w:rsid w:val="406CA1CB"/>
    <w:rsid w:val="40AD24C7"/>
    <w:rsid w:val="41022DA1"/>
    <w:rsid w:val="410DEDDA"/>
    <w:rsid w:val="41122888"/>
    <w:rsid w:val="4216DDD3"/>
    <w:rsid w:val="42191B34"/>
    <w:rsid w:val="4248146E"/>
    <w:rsid w:val="428E7004"/>
    <w:rsid w:val="42CFD902"/>
    <w:rsid w:val="4330DD98"/>
    <w:rsid w:val="433F4443"/>
    <w:rsid w:val="43BA68B0"/>
    <w:rsid w:val="43E7121C"/>
    <w:rsid w:val="4449E97D"/>
    <w:rsid w:val="448F1F8A"/>
    <w:rsid w:val="44D8429E"/>
    <w:rsid w:val="4539592D"/>
    <w:rsid w:val="4554B38E"/>
    <w:rsid w:val="4563F673"/>
    <w:rsid w:val="45886397"/>
    <w:rsid w:val="458EB385"/>
    <w:rsid w:val="45967811"/>
    <w:rsid w:val="45B65AF1"/>
    <w:rsid w:val="46313445"/>
    <w:rsid w:val="4740D6BD"/>
    <w:rsid w:val="47D37D12"/>
    <w:rsid w:val="4812B566"/>
    <w:rsid w:val="48423755"/>
    <w:rsid w:val="48CD03A4"/>
    <w:rsid w:val="48CDF543"/>
    <w:rsid w:val="48D084AC"/>
    <w:rsid w:val="49876CA2"/>
    <w:rsid w:val="4AE62A20"/>
    <w:rsid w:val="4AFE610E"/>
    <w:rsid w:val="4B4A5628"/>
    <w:rsid w:val="4BD411BF"/>
    <w:rsid w:val="4CB3BF64"/>
    <w:rsid w:val="4CE37AA2"/>
    <w:rsid w:val="4D52A801"/>
    <w:rsid w:val="4E6FDB42"/>
    <w:rsid w:val="4E81F6EA"/>
    <w:rsid w:val="4E89E470"/>
    <w:rsid w:val="4EA8F260"/>
    <w:rsid w:val="4EE9C929"/>
    <w:rsid w:val="4EFFD4AA"/>
    <w:rsid w:val="4F29C4C3"/>
    <w:rsid w:val="4F86E6F5"/>
    <w:rsid w:val="4FAA6DE7"/>
    <w:rsid w:val="4FB15126"/>
    <w:rsid w:val="4FC63517"/>
    <w:rsid w:val="501DC74B"/>
    <w:rsid w:val="5020F16E"/>
    <w:rsid w:val="50331AD2"/>
    <w:rsid w:val="5085998A"/>
    <w:rsid w:val="50A907F5"/>
    <w:rsid w:val="5117B4E2"/>
    <w:rsid w:val="51F362F9"/>
    <w:rsid w:val="53288A17"/>
    <w:rsid w:val="53DE49DC"/>
    <w:rsid w:val="547FADF2"/>
    <w:rsid w:val="54F925F4"/>
    <w:rsid w:val="54FEB092"/>
    <w:rsid w:val="5579B0F9"/>
    <w:rsid w:val="55880EF2"/>
    <w:rsid w:val="55990647"/>
    <w:rsid w:val="55CF2F9C"/>
    <w:rsid w:val="55D37F21"/>
    <w:rsid w:val="55E1C31B"/>
    <w:rsid w:val="5658844A"/>
    <w:rsid w:val="569C6C57"/>
    <w:rsid w:val="56F4DB0E"/>
    <w:rsid w:val="56FD109D"/>
    <w:rsid w:val="571CFF9D"/>
    <w:rsid w:val="5754AA58"/>
    <w:rsid w:val="57957059"/>
    <w:rsid w:val="57B9ED8E"/>
    <w:rsid w:val="57F08534"/>
    <w:rsid w:val="582E4C06"/>
    <w:rsid w:val="5833DE8A"/>
    <w:rsid w:val="586BE901"/>
    <w:rsid w:val="596E3410"/>
    <w:rsid w:val="5985DC3C"/>
    <w:rsid w:val="598C5595"/>
    <w:rsid w:val="59D0A62B"/>
    <w:rsid w:val="5A01B7A6"/>
    <w:rsid w:val="5A2C7BD0"/>
    <w:rsid w:val="5A389B6A"/>
    <w:rsid w:val="5A97170C"/>
    <w:rsid w:val="5ACFD818"/>
    <w:rsid w:val="5B62C918"/>
    <w:rsid w:val="5B775125"/>
    <w:rsid w:val="5B864CE1"/>
    <w:rsid w:val="5BEF1F6E"/>
    <w:rsid w:val="5BFB3BD7"/>
    <w:rsid w:val="5CAE08DB"/>
    <w:rsid w:val="5CD853AD"/>
    <w:rsid w:val="5D2B0A9F"/>
    <w:rsid w:val="5E925A5E"/>
    <w:rsid w:val="5EA4B676"/>
    <w:rsid w:val="5F090BA4"/>
    <w:rsid w:val="5F26C030"/>
    <w:rsid w:val="5F313BE2"/>
    <w:rsid w:val="5F83E262"/>
    <w:rsid w:val="5FA13EF6"/>
    <w:rsid w:val="5FBBDD37"/>
    <w:rsid w:val="60379222"/>
    <w:rsid w:val="60DE8192"/>
    <w:rsid w:val="60F8F930"/>
    <w:rsid w:val="6168B123"/>
    <w:rsid w:val="619316B4"/>
    <w:rsid w:val="61D2D4E5"/>
    <w:rsid w:val="61E43093"/>
    <w:rsid w:val="6237A965"/>
    <w:rsid w:val="624668C5"/>
    <w:rsid w:val="62A62827"/>
    <w:rsid w:val="63267981"/>
    <w:rsid w:val="6326F42D"/>
    <w:rsid w:val="632EE715"/>
    <w:rsid w:val="6345D44C"/>
    <w:rsid w:val="635223E5"/>
    <w:rsid w:val="6367DC74"/>
    <w:rsid w:val="63AB9326"/>
    <w:rsid w:val="63F621FD"/>
    <w:rsid w:val="64128334"/>
    <w:rsid w:val="641EA03A"/>
    <w:rsid w:val="64883E80"/>
    <w:rsid w:val="649FCFE8"/>
    <w:rsid w:val="64EC2839"/>
    <w:rsid w:val="650BB7BF"/>
    <w:rsid w:val="6561FB6A"/>
    <w:rsid w:val="659514E5"/>
    <w:rsid w:val="65B7E9EB"/>
    <w:rsid w:val="65BA709B"/>
    <w:rsid w:val="66DEC1AC"/>
    <w:rsid w:val="6719E582"/>
    <w:rsid w:val="67C6EF1C"/>
    <w:rsid w:val="67EB6684"/>
    <w:rsid w:val="685034AA"/>
    <w:rsid w:val="68821559"/>
    <w:rsid w:val="68A3E179"/>
    <w:rsid w:val="69218516"/>
    <w:rsid w:val="6A5A807A"/>
    <w:rsid w:val="6A8DE1BE"/>
    <w:rsid w:val="6AA0C0BC"/>
    <w:rsid w:val="6B1D3A30"/>
    <w:rsid w:val="6BF40861"/>
    <w:rsid w:val="6BF89FAE"/>
    <w:rsid w:val="6BFA031A"/>
    <w:rsid w:val="6C94C3E3"/>
    <w:rsid w:val="6CC125EE"/>
    <w:rsid w:val="6DB24E70"/>
    <w:rsid w:val="6E098F48"/>
    <w:rsid w:val="6E0D28E9"/>
    <w:rsid w:val="6E2A729C"/>
    <w:rsid w:val="6E636EBB"/>
    <w:rsid w:val="6EB038B7"/>
    <w:rsid w:val="6EDC9DC1"/>
    <w:rsid w:val="6F0F0CAC"/>
    <w:rsid w:val="6F25E576"/>
    <w:rsid w:val="6F3BD537"/>
    <w:rsid w:val="6FCF05F5"/>
    <w:rsid w:val="704B46CB"/>
    <w:rsid w:val="704DB94E"/>
    <w:rsid w:val="705AA17F"/>
    <w:rsid w:val="70B5A2C4"/>
    <w:rsid w:val="70E0A839"/>
    <w:rsid w:val="713DC413"/>
    <w:rsid w:val="714BFE51"/>
    <w:rsid w:val="7160C9BC"/>
    <w:rsid w:val="7213CF82"/>
    <w:rsid w:val="72787633"/>
    <w:rsid w:val="729ADE14"/>
    <w:rsid w:val="72A41EB6"/>
    <w:rsid w:val="72C8675C"/>
    <w:rsid w:val="72D99474"/>
    <w:rsid w:val="73D1C7CF"/>
    <w:rsid w:val="74185A5D"/>
    <w:rsid w:val="74535A93"/>
    <w:rsid w:val="749FD2A1"/>
    <w:rsid w:val="74C41C76"/>
    <w:rsid w:val="74D526B3"/>
    <w:rsid w:val="756195CF"/>
    <w:rsid w:val="75B016F5"/>
    <w:rsid w:val="76113536"/>
    <w:rsid w:val="769D3768"/>
    <w:rsid w:val="77422E23"/>
    <w:rsid w:val="774BE756"/>
    <w:rsid w:val="7781F371"/>
    <w:rsid w:val="7824BA4E"/>
    <w:rsid w:val="783D2DDC"/>
    <w:rsid w:val="78CFA8C7"/>
    <w:rsid w:val="792F3633"/>
    <w:rsid w:val="7936FBF0"/>
    <w:rsid w:val="7948D5F8"/>
    <w:rsid w:val="7A2EEC9F"/>
    <w:rsid w:val="7AB73FB8"/>
    <w:rsid w:val="7AE6800E"/>
    <w:rsid w:val="7B35F848"/>
    <w:rsid w:val="7B4332B3"/>
    <w:rsid w:val="7B7EA01E"/>
    <w:rsid w:val="7B983459"/>
    <w:rsid w:val="7B9FF5FE"/>
    <w:rsid w:val="7D3DC8CD"/>
    <w:rsid w:val="7D977E65"/>
    <w:rsid w:val="7E61BE6A"/>
    <w:rsid w:val="7E6F8312"/>
    <w:rsid w:val="7E926F11"/>
    <w:rsid w:val="7E99BF7F"/>
    <w:rsid w:val="7EDB5FE5"/>
    <w:rsid w:val="7F1E25AF"/>
    <w:rsid w:val="7FCDE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ABCE4"/>
  <w15:chartTrackingRefBased/>
  <w15:docId w15:val="{F7B655A3-61B8-46EE-83F5-2D4F0A25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17823"/>
    <w:pPr>
      <w:ind w:left="720"/>
      <w:contextualSpacing/>
    </w:pPr>
  </w:style>
  <w:style w:type="paragraph" w:styleId="NoSpacing">
    <w:name w:val="No Spacing"/>
    <w:uiPriority w:val="1"/>
    <w:qFormat/>
    <w:rsid w:val="00E17823"/>
    <w:pPr>
      <w:spacing w:after="0" w:line="240" w:lineRule="auto"/>
    </w:pPr>
  </w:style>
  <w:style w:type="character" w:styleId="Hyperlink">
    <w:name w:val="Hyperlink"/>
    <w:basedOn w:val="DefaultParagraphFont"/>
    <w:uiPriority w:val="99"/>
    <w:unhideWhenUsed/>
    <w:rsid w:val="008E62F0"/>
    <w:rPr>
      <w:color w:val="0000FF"/>
      <w:u w:val="single"/>
    </w:rPr>
  </w:style>
  <w:style w:type="paragraph" w:styleId="Header">
    <w:name w:val="header"/>
    <w:basedOn w:val="Normal"/>
    <w:link w:val="HeaderChar"/>
    <w:uiPriority w:val="99"/>
    <w:unhideWhenUsed/>
    <w:rsid w:val="00E02658"/>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2658"/>
  </w:style>
  <w:style w:type="paragraph" w:styleId="Footer">
    <w:name w:val="footer"/>
    <w:basedOn w:val="Normal"/>
    <w:link w:val="FooterChar"/>
    <w:uiPriority w:val="99"/>
    <w:unhideWhenUsed/>
    <w:rsid w:val="00E02658"/>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2658"/>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D15F3"/>
    <w:pPr>
      <w:spacing w:after="0" w:line="240" w:lineRule="auto"/>
    </w:pPr>
  </w:style>
  <w:style w:type="character" w:styleId="UnresolvedMention">
    <w:name w:val="Unresolved Mention"/>
    <w:basedOn w:val="DefaultParagraphFont"/>
    <w:uiPriority w:val="99"/>
    <w:semiHidden/>
    <w:unhideWhenUsed/>
    <w:rsid w:val="004D0213"/>
    <w:rPr>
      <w:color w:val="605E5C"/>
      <w:shd w:val="clear" w:color="auto" w:fill="E1DFDD"/>
    </w:rPr>
  </w:style>
  <w:style w:type="character" w:styleId="FollowedHyperlink">
    <w:name w:val="FollowedHyperlink"/>
    <w:basedOn w:val="DefaultParagraphFont"/>
    <w:uiPriority w:val="99"/>
    <w:semiHidden/>
    <w:unhideWhenUsed/>
    <w:rsid w:val="004D0213"/>
    <w:rPr>
      <w:color w:val="954F72" w:themeColor="followedHyperlink"/>
      <w:u w:val="single"/>
    </w:rPr>
  </w:style>
  <w:style w:type="character" w:styleId="normaltextrun" w:customStyle="1">
    <w:name w:val="normaltextrun"/>
    <w:basedOn w:val="DefaultParagraphFont"/>
    <w:rsid w:val="00E377D7"/>
  </w:style>
  <w:style w:type="paragraph" w:styleId="NormalWeb">
    <w:name w:val="Normal (Web)"/>
    <w:basedOn w:val="Normal"/>
    <w:uiPriority w:val="99"/>
    <w:unhideWhenUsed/>
    <w:rsid w:val="002024A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allsfreewi.org" TargetMode="External" Id="R9af753256273497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46D8BEA50984CA4984655A0A8079A" ma:contentTypeVersion="14" ma:contentTypeDescription="Create a new document." ma:contentTypeScope="" ma:versionID="abf8b71f8fe1ff63748d37fe399453d0">
  <xsd:schema xmlns:xsd="http://www.w3.org/2001/XMLSchema" xmlns:xs="http://www.w3.org/2001/XMLSchema" xmlns:p="http://schemas.microsoft.com/office/2006/metadata/properties" xmlns:ns2="0ec17be5-22de-4fb0-b6fe-d92695e527d2" xmlns:ns3="b76524b7-74bf-4061-9bbc-49fa7d72951c" targetNamespace="http://schemas.microsoft.com/office/2006/metadata/properties" ma:root="true" ma:fieldsID="0db16ba8b4fd5ffff673532dd2ce24f0" ns2:_="" ns3:_="">
    <xsd:import namespace="0ec17be5-22de-4fb0-b6fe-d92695e527d2"/>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17be5-22de-4fb0-b6fe-d92695e52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6524b7-74bf-4061-9bbc-49fa7d72951c" xsi:nil="true"/>
    <lcf76f155ced4ddcb4097134ff3c332f xmlns="0ec17be5-22de-4fb0-b6fe-d92695e527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F6B8D-4709-416E-9C5E-7B780255A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17be5-22de-4fb0-b6fe-d92695e527d2"/>
    <ds:schemaRef ds:uri="b76524b7-74bf-4061-9bbc-49fa7d72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22874-45DE-4D56-8BB4-066431D2E8CE}">
  <ds:schemaRefs>
    <ds:schemaRef ds:uri="http://schemas.microsoft.com/office/2006/metadata/properties"/>
    <ds:schemaRef ds:uri="http://schemas.microsoft.com/office/infopath/2007/PartnerControls"/>
    <ds:schemaRef ds:uri="b76524b7-74bf-4061-9bbc-49fa7d72951c"/>
    <ds:schemaRef ds:uri="0ec17be5-22de-4fb0-b6fe-d92695e527d2"/>
  </ds:schemaRefs>
</ds:datastoreItem>
</file>

<file path=customXml/itemProps3.xml><?xml version="1.0" encoding="utf-8"?>
<ds:datastoreItem xmlns:ds="http://schemas.openxmlformats.org/officeDocument/2006/customXml" ds:itemID="{32DB6466-505D-4958-B2A7-D9E16795C82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Betsy Abramson</dc:creator>
  <keywords/>
  <dc:description/>
  <lastModifiedBy>Suzanne Morley</lastModifiedBy>
  <revision>115</revision>
  <dcterms:created xsi:type="dcterms:W3CDTF">2020-08-13T14:44:00.0000000Z</dcterms:created>
  <dcterms:modified xsi:type="dcterms:W3CDTF">2026-01-07T15:17:13.7504344Z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0x010100C1046D8BEA50984CA4984655A0A8079A</vt:lpwstr>
  </property>
  <property fmtid="{D5CDD505-2E9C-101B-9397-08002B2CF9AE}" pid="3" name="Order">
    <vt:r8>12275900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y fmtid="{D5CDD505-2E9C-101B-9397-08002B2CF9AE}" pid="11" name="TaxCatchAll">
    <vt:lpwstr/>
  </property>
  <property fmtid="{D5CDD505-2E9C-101B-9397-08002B2CF9AE}" pid="12" name="lcf76f155ced4ddcb4097134ff3c332f">
    <vt:lpwstr/>
  </property>
</Properties>
</file>