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4EA8" w14:textId="77777777" w:rsidR="008A21A8" w:rsidRPr="00C24E56" w:rsidRDefault="008A21A8" w:rsidP="00F04AEE">
      <w:pPr>
        <w:ind w:left="-720"/>
        <w:jc w:val="right"/>
        <w:rPr>
          <w:rFonts w:ascii="Leelawadee" w:eastAsia="Times New Roman" w:hAnsi="Leelawadee" w:cs="Leelawadee"/>
          <w:b/>
          <w:sz w:val="24"/>
          <w:szCs w:val="24"/>
        </w:rPr>
      </w:pPr>
    </w:p>
    <w:p w14:paraId="4F0FBD6E" w14:textId="77777777" w:rsidR="008A21A8" w:rsidRPr="00C24E56" w:rsidRDefault="008A21A8" w:rsidP="00F04AEE">
      <w:pPr>
        <w:ind w:left="-720"/>
        <w:jc w:val="right"/>
        <w:rPr>
          <w:rFonts w:ascii="Leelawadee" w:eastAsia="Times New Roman" w:hAnsi="Leelawadee" w:cs="Leelawadee"/>
          <w:b/>
          <w:sz w:val="24"/>
          <w:szCs w:val="24"/>
        </w:rPr>
      </w:pPr>
    </w:p>
    <w:p w14:paraId="080A6578" w14:textId="77777777" w:rsidR="008A21A8" w:rsidRPr="00C24E56" w:rsidRDefault="008A21A8" w:rsidP="00F04AEE">
      <w:pPr>
        <w:ind w:left="-720"/>
        <w:jc w:val="right"/>
        <w:rPr>
          <w:rFonts w:ascii="Leelawadee" w:eastAsia="Times New Roman" w:hAnsi="Leelawadee" w:cs="Leelawadee"/>
          <w:b/>
          <w:sz w:val="24"/>
          <w:szCs w:val="24"/>
        </w:rPr>
      </w:pPr>
    </w:p>
    <w:p w14:paraId="20768B79" w14:textId="081A5E42" w:rsidR="00F9457A" w:rsidRPr="00C24E56" w:rsidRDefault="08EB9993" w:rsidP="67CAFD07">
      <w:pPr>
        <w:ind w:left="-720"/>
        <w:jc w:val="right"/>
        <w:rPr>
          <w:rFonts w:ascii="Leelawadee" w:eastAsia="Times New Roman" w:hAnsi="Leelawadee" w:cs="Leelawadee"/>
          <w:b/>
          <w:bCs/>
          <w:sz w:val="24"/>
          <w:szCs w:val="24"/>
        </w:rPr>
      </w:pPr>
      <w:r w:rsidRPr="00C24E56">
        <w:rPr>
          <w:rFonts w:ascii="Leelawadee" w:hAnsi="Leelawadee" w:cs="Leelawadee"/>
          <w:noProof/>
        </w:rPr>
        <w:drawing>
          <wp:inline distT="0" distB="0" distL="0" distR="0" wp14:anchorId="3FA3E34E" wp14:editId="39DDAA4F">
            <wp:extent cx="1133475" cy="800100"/>
            <wp:effectExtent l="0" t="0" r="0" b="0"/>
            <wp:docPr id="1622714012" name="Picture 1622714012" descr="A logo with text and colorful ov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4E3" w:rsidRPr="00C24E56">
        <w:rPr>
          <w:rFonts w:ascii="Leelawadee" w:hAnsi="Leelawadee" w:cs="Leelawadee"/>
          <w:noProof/>
        </w:rPr>
        <w:drawing>
          <wp:inline distT="0" distB="0" distL="0" distR="0" wp14:anchorId="7D4AE869" wp14:editId="25B21B15">
            <wp:extent cx="1066800" cy="7983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9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17686" w14:textId="77777777" w:rsidR="00F9457A" w:rsidRPr="00C24E56" w:rsidRDefault="008D0E93" w:rsidP="008D0E93">
      <w:pPr>
        <w:tabs>
          <w:tab w:val="left" w:pos="1155"/>
        </w:tabs>
        <w:rPr>
          <w:rFonts w:ascii="Leelawadee" w:eastAsia="Times New Roman" w:hAnsi="Leelawadee" w:cs="Leelawadee"/>
          <w:b/>
          <w:sz w:val="16"/>
          <w:szCs w:val="16"/>
        </w:rPr>
      </w:pPr>
      <w:r w:rsidRPr="00C24E56">
        <w:rPr>
          <w:rFonts w:ascii="Leelawadee" w:eastAsia="Times New Roman" w:hAnsi="Leelawadee" w:cs="Leelawadee"/>
          <w:b/>
          <w:sz w:val="24"/>
          <w:szCs w:val="24"/>
        </w:rPr>
        <w:tab/>
      </w:r>
    </w:p>
    <w:p w14:paraId="44BCDD27" w14:textId="5A0DD683" w:rsidR="00F9457A" w:rsidRPr="00655C52" w:rsidRDefault="557D1FD9" w:rsidP="67CAFD07">
      <w:pPr>
        <w:spacing w:line="259" w:lineRule="auto"/>
        <w:rPr>
          <w:rFonts w:ascii="Leelawadee" w:eastAsia="Times New Roman" w:hAnsi="Leelawadee" w:cs="Leelawadee"/>
          <w:b/>
          <w:bCs/>
        </w:rPr>
      </w:pPr>
      <w:r w:rsidRPr="00655C52">
        <w:rPr>
          <w:rFonts w:ascii="Leelawadee" w:eastAsia="Calibri Light" w:hAnsi="Leelawadee" w:cs="Leelawadee"/>
          <w:b/>
          <w:bCs/>
          <w:color w:val="000000" w:themeColor="text1"/>
        </w:rPr>
        <w:t>FOR IMMEDIATE RELEASE</w:t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Pr="00655C52">
        <w:rPr>
          <w:rFonts w:ascii="Leelawadee" w:eastAsia="Calibri Light" w:hAnsi="Leelawadee" w:cs="Leelawadee"/>
          <w:b/>
          <w:bCs/>
          <w:color w:val="000000" w:themeColor="text1"/>
        </w:rPr>
        <w:t xml:space="preserve">CONTACT: </w:t>
      </w:r>
      <w:r w:rsidRPr="00655C52">
        <w:rPr>
          <w:rFonts w:ascii="Leelawadee" w:eastAsia="Calibri Light" w:hAnsi="Leelawadee" w:cs="Leelawadee"/>
          <w:color w:val="000000" w:themeColor="text1"/>
          <w:highlight w:val="yellow"/>
        </w:rPr>
        <w:t>Name</w:t>
      </w:r>
      <w:r w:rsidR="000D3242" w:rsidRPr="00655C52">
        <w:rPr>
          <w:rFonts w:ascii="Leelawadee" w:hAnsi="Leelawadee" w:cs="Leelawadee"/>
        </w:rPr>
        <w:br/>
      </w:r>
      <w:r w:rsidRPr="00655C52">
        <w:rPr>
          <w:rFonts w:ascii="Leelawadee" w:eastAsia="Calibri Light" w:hAnsi="Leelawadee" w:cs="Leelawadee"/>
          <w:color w:val="000000" w:themeColor="text1"/>
          <w:highlight w:val="yellow"/>
        </w:rPr>
        <w:t>Date</w:t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="000D3242" w:rsidRPr="00655C52">
        <w:rPr>
          <w:rFonts w:ascii="Leelawadee" w:hAnsi="Leelawadee" w:cs="Leelawadee"/>
        </w:rPr>
        <w:tab/>
      </w:r>
      <w:r w:rsidRPr="00655C52">
        <w:rPr>
          <w:rFonts w:ascii="Leelawadee" w:eastAsia="Calibri Light" w:hAnsi="Leelawadee" w:cs="Leelawadee"/>
          <w:color w:val="000000" w:themeColor="text1"/>
          <w:highlight w:val="yellow"/>
        </w:rPr>
        <w:t>Email | Phone</w:t>
      </w:r>
      <w:bookmarkStart w:id="0" w:name="_Hlk50624402"/>
      <w:r w:rsidR="000D3242" w:rsidRPr="00655C52">
        <w:rPr>
          <w:rFonts w:ascii="Leelawadee" w:hAnsi="Leelawadee" w:cs="Leelawadee"/>
        </w:rPr>
        <w:br/>
      </w:r>
    </w:p>
    <w:p w14:paraId="28B94B34" w14:textId="77777777" w:rsidR="00436BA1" w:rsidRPr="00045C45" w:rsidRDefault="00436BA1" w:rsidP="00436BA1">
      <w:pPr>
        <w:pStyle w:val="NoSpacing"/>
        <w:jc w:val="center"/>
        <w:rPr>
          <w:rFonts w:ascii="Leelawadee" w:hAnsi="Leelawadee" w:cs="Leelawadee"/>
          <w:b/>
          <w:bCs/>
          <w:sz w:val="36"/>
          <w:szCs w:val="36"/>
        </w:rPr>
      </w:pPr>
      <w:r w:rsidRPr="00045C45">
        <w:rPr>
          <w:rFonts w:ascii="Leelawadee" w:hAnsi="Leelawadee" w:cs="Leelawadee"/>
          <w:b/>
          <w:bCs/>
          <w:sz w:val="36"/>
          <w:szCs w:val="36"/>
        </w:rPr>
        <w:t>Stay Mobile and Independent as We Age</w:t>
      </w:r>
    </w:p>
    <w:p w14:paraId="025D05E7" w14:textId="77777777" w:rsidR="005D0ED0" w:rsidRPr="00655C52" w:rsidRDefault="005D0ED0" w:rsidP="00AE3568">
      <w:pPr>
        <w:rPr>
          <w:rFonts w:ascii="Leelawadee" w:eastAsia="Times New Roman" w:hAnsi="Leelawadee" w:cs="Leelawadee"/>
          <w:b/>
        </w:rPr>
      </w:pPr>
    </w:p>
    <w:p w14:paraId="5EE1A660" w14:textId="77777777" w:rsidR="00791A20" w:rsidRPr="00655C52" w:rsidRDefault="3918D4DE" w:rsidP="00791A20">
      <w:pPr>
        <w:pStyle w:val="NoSpacing"/>
        <w:rPr>
          <w:rFonts w:ascii="Leelawadee" w:hAnsi="Leelawadee" w:cs="Leelawadee"/>
        </w:rPr>
      </w:pPr>
      <w:r w:rsidRPr="00655C52">
        <w:rPr>
          <w:rFonts w:ascii="Leelawadee" w:eastAsiaTheme="minorEastAsia" w:hAnsi="Leelawadee" w:cs="Leelawadee"/>
          <w:color w:val="000000" w:themeColor="text1"/>
          <w:highlight w:val="yellow"/>
        </w:rPr>
        <w:t>(</w:t>
      </w:r>
      <w:r w:rsidR="61E9D56E" w:rsidRPr="00655C52">
        <w:rPr>
          <w:rFonts w:ascii="Leelawadee" w:eastAsiaTheme="minorEastAsia" w:hAnsi="Leelawadee" w:cs="Leelawadee"/>
          <w:color w:val="000000" w:themeColor="text1"/>
          <w:highlight w:val="yellow"/>
        </w:rPr>
        <w:t>CITY</w:t>
      </w:r>
      <w:r w:rsidR="00053CE9" w:rsidRPr="00655C52">
        <w:rPr>
          <w:rFonts w:ascii="Leelawadee" w:eastAsiaTheme="minorEastAsia" w:hAnsi="Leelawadee" w:cs="Leelawadee"/>
          <w:color w:val="000000" w:themeColor="text1"/>
          <w:highlight w:val="yellow"/>
        </w:rPr>
        <w:t>, W</w:t>
      </w:r>
      <w:r w:rsidR="00AA2841" w:rsidRPr="00655C52">
        <w:rPr>
          <w:rFonts w:ascii="Leelawadee" w:eastAsiaTheme="minorEastAsia" w:hAnsi="Leelawadee" w:cs="Leelawadee"/>
          <w:color w:val="000000" w:themeColor="text1"/>
          <w:highlight w:val="yellow"/>
        </w:rPr>
        <w:t>I</w:t>
      </w:r>
      <w:r w:rsidRPr="00655C52">
        <w:rPr>
          <w:rFonts w:ascii="Leelawadee" w:eastAsiaTheme="minorEastAsia" w:hAnsi="Leelawadee" w:cs="Leelawadee"/>
          <w:color w:val="000000" w:themeColor="text1"/>
          <w:highlight w:val="yellow"/>
        </w:rPr>
        <w:t>)</w:t>
      </w:r>
      <w:r w:rsidR="00791A20" w:rsidRPr="00655C52">
        <w:rPr>
          <w:rFonts w:ascii="Leelawadee" w:eastAsiaTheme="minorEastAsia" w:hAnsi="Leelawadee" w:cs="Leelawadee"/>
          <w:color w:val="000000" w:themeColor="text1"/>
        </w:rPr>
        <w:t xml:space="preserve"> </w:t>
      </w:r>
      <w:r w:rsidR="00791A20" w:rsidRPr="00655C52">
        <w:rPr>
          <w:rFonts w:ascii="Leelawadee" w:hAnsi="Leelawadee" w:cs="Leelawadee"/>
          <w:b/>
          <w:bCs/>
        </w:rPr>
        <w:t xml:space="preserve">While falls are common, they are not a normal part of aging. </w:t>
      </w:r>
      <w:r w:rsidR="00791A20" w:rsidRPr="00655C52">
        <w:rPr>
          <w:rFonts w:ascii="Leelawadee" w:hAnsi="Leelawadee" w:cs="Leelawadee"/>
        </w:rPr>
        <w:t xml:space="preserve">There are steps we can all take to build resilience and prevent </w:t>
      </w:r>
      <w:proofErr w:type="gramStart"/>
      <w:r w:rsidR="00791A20" w:rsidRPr="00655C52">
        <w:rPr>
          <w:rFonts w:ascii="Leelawadee" w:hAnsi="Leelawadee" w:cs="Leelawadee"/>
        </w:rPr>
        <w:t>falls</w:t>
      </w:r>
      <w:proofErr w:type="gramEnd"/>
      <w:r w:rsidR="00791A20" w:rsidRPr="00655C52">
        <w:rPr>
          <w:rFonts w:ascii="Leelawadee" w:hAnsi="Leelawadee" w:cs="Leelawadee"/>
        </w:rPr>
        <w:t xml:space="preserve"> as we age.</w:t>
      </w:r>
      <w:r w:rsidR="00791A20" w:rsidRPr="00655C52">
        <w:rPr>
          <w:rFonts w:ascii="Leelawadee" w:eastAsiaTheme="minorEastAsia" w:hAnsi="Leelawadee" w:cs="Leelawadee"/>
          <w:color w:val="000000" w:themeColor="text1"/>
        </w:rPr>
        <w:t xml:space="preserve"> Led by the Wisconsin Institute for Healthy Aging, the</w:t>
      </w:r>
      <w:r w:rsidR="00791A20" w:rsidRPr="00655C52">
        <w:rPr>
          <w:rFonts w:ascii="Leelawadee" w:eastAsiaTheme="minorEastAsia" w:hAnsi="Leelawadee" w:cs="Leelawadee"/>
        </w:rPr>
        <w:t xml:space="preserve"> </w:t>
      </w:r>
      <w:r w:rsidR="00791A20" w:rsidRPr="00655C52">
        <w:rPr>
          <w:rFonts w:ascii="Leelawadee" w:hAnsi="Leelawadee" w:cs="Leelawadee"/>
        </w:rPr>
        <w:t xml:space="preserve">Falls Free Wisconsin Coalition is a statewide initiative dedicated to helping Wisconsinites reduce our risk of falls. The Coalition and </w:t>
      </w:r>
      <w:r w:rsidR="00791A20" w:rsidRPr="00655C52">
        <w:rPr>
          <w:rFonts w:ascii="Leelawadee" w:hAnsi="Leelawadee" w:cs="Leelawadee"/>
          <w:highlight w:val="yellow"/>
        </w:rPr>
        <w:t>YOUR ORGANIZATION HERE</w:t>
      </w:r>
      <w:r w:rsidR="00791A20" w:rsidRPr="00655C52">
        <w:rPr>
          <w:rFonts w:ascii="Leelawadee" w:hAnsi="Leelawadee" w:cs="Leelawadee"/>
        </w:rPr>
        <w:t xml:space="preserve"> encourages everyone to take action to maintain our mobility, confidence, and independence as we age.</w:t>
      </w:r>
    </w:p>
    <w:p w14:paraId="14F4BC1F" w14:textId="23B52E86" w:rsidR="25043AF7" w:rsidRPr="00655C52" w:rsidRDefault="25043AF7" w:rsidP="67CAFD07">
      <w:pPr>
        <w:spacing w:line="276" w:lineRule="auto"/>
        <w:rPr>
          <w:rFonts w:ascii="Leelawadee" w:eastAsiaTheme="minorEastAsia" w:hAnsi="Leelawadee" w:cs="Leelawadee"/>
        </w:rPr>
      </w:pPr>
    </w:p>
    <w:p w14:paraId="494DD356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  <w:r w:rsidRPr="00655C52">
        <w:rPr>
          <w:rFonts w:ascii="Leelawadee" w:hAnsi="Leelawadee" w:cs="Leelawadee"/>
        </w:rPr>
        <w:t xml:space="preserve">Here are some simple steps to get started: </w:t>
      </w:r>
    </w:p>
    <w:p w14:paraId="49B15FF6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Practice Balance &amp; Strength Exercises:</w:t>
      </w:r>
      <w:r w:rsidRPr="00655C52">
        <w:rPr>
          <w:rFonts w:ascii="Leelawadee" w:hAnsi="Leelawadee" w:cs="Leelawadee"/>
        </w:rPr>
        <w:t> Doing balance exercises every day and strength exercises a few times a week can help us move safely. Strong muscles and good balance make daily activities—like walking, getting out of bed, or playing with grandkids—easier and safer. </w:t>
      </w:r>
    </w:p>
    <w:p w14:paraId="34BB326A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0C89E261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Improve Safety at Home:</w:t>
      </w:r>
      <w:r w:rsidRPr="00655C52">
        <w:rPr>
          <w:rFonts w:ascii="Leelawadee" w:hAnsi="Leelawadee" w:cs="Leelawadee"/>
        </w:rPr>
        <w:t> Small changes can make a big difference. Keep walkways clear, add good lighting, secure loose rugs, and install grab bars in places like the bathroom. </w:t>
      </w:r>
    </w:p>
    <w:p w14:paraId="20BE5CDC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41FD318C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Use Assistive Devices:</w:t>
      </w:r>
      <w:r w:rsidRPr="00655C52">
        <w:rPr>
          <w:rFonts w:ascii="Leelawadee" w:hAnsi="Leelawadee" w:cs="Leelawadee"/>
        </w:rPr>
        <w:t> Tools like canes, walkers, and walking poles can help us stay steady. They give us extra support so we can move with confidence and make daily tasks easier. </w:t>
      </w:r>
    </w:p>
    <w:p w14:paraId="2962A898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48EA95CD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Manage Your Medications:</w:t>
      </w:r>
      <w:r w:rsidRPr="00655C52">
        <w:rPr>
          <w:rFonts w:ascii="Leelawadee" w:hAnsi="Leelawadee" w:cs="Leelawadee"/>
        </w:rPr>
        <w:t> Ask your doctor or pharmacist to review your medications at least once a year, or anytime something changes. Some medicines can affect your balance or make you feel dizzy. </w:t>
      </w:r>
    </w:p>
    <w:p w14:paraId="6A81B75B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0D640EC1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Wear Safe Footwear: </w:t>
      </w:r>
      <w:r w:rsidRPr="00655C52">
        <w:rPr>
          <w:rFonts w:ascii="Leelawadee" w:hAnsi="Leelawadee" w:cs="Leelawadee"/>
        </w:rPr>
        <w:t>Choose shoes that fit well and support your feet. Look for shoes with laces, a non-slip sole, and a closed heel. To prevent slips and trips, avoid flip-flops, loose sandals, high heels, and slippers. </w:t>
      </w:r>
    </w:p>
    <w:p w14:paraId="5296BCC8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7BD5271C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Pay Attention to Your Surroundings: </w:t>
      </w:r>
      <w:r w:rsidRPr="00655C52">
        <w:rPr>
          <w:rFonts w:ascii="Leelawadee" w:hAnsi="Leelawadee" w:cs="Leelawadee"/>
        </w:rPr>
        <w:t>Watch where you’re walking and look ahead for uneven ground or obstacles. Take your time and move carefully to stay safe. </w:t>
      </w:r>
    </w:p>
    <w:p w14:paraId="3B4A50F0" w14:textId="77777777" w:rsidR="005B25AA" w:rsidRPr="00655C52" w:rsidRDefault="005B25AA" w:rsidP="005B25AA">
      <w:pPr>
        <w:pStyle w:val="NoSpacing"/>
        <w:rPr>
          <w:rFonts w:ascii="Leelawadee" w:hAnsi="Leelawadee" w:cs="Leelawadee"/>
        </w:rPr>
      </w:pPr>
    </w:p>
    <w:p w14:paraId="2D0FD317" w14:textId="77777777" w:rsidR="005B25AA" w:rsidRPr="00655C52" w:rsidRDefault="005B25AA" w:rsidP="005B25AA">
      <w:pPr>
        <w:pStyle w:val="NoSpacing"/>
        <w:numPr>
          <w:ilvl w:val="0"/>
          <w:numId w:val="5"/>
        </w:numPr>
        <w:rPr>
          <w:rFonts w:ascii="Leelawadee" w:hAnsi="Leelawadee" w:cs="Leelawadee"/>
        </w:rPr>
      </w:pPr>
      <w:r w:rsidRPr="00655C52">
        <w:rPr>
          <w:rFonts w:ascii="Leelawadee" w:hAnsi="Leelawadee" w:cs="Leelawadee"/>
          <w:b/>
          <w:bCs/>
        </w:rPr>
        <w:t>Consider Vision Changes: </w:t>
      </w:r>
      <w:r w:rsidRPr="00655C52">
        <w:rPr>
          <w:rFonts w:ascii="Leelawadee" w:hAnsi="Leelawadee" w:cs="Leelawadee"/>
        </w:rPr>
        <w:t>Our vision may change as we age. Get your eyes checked every year. If you get a new prescription, give yourself time to adjust and be extra careful at first. </w:t>
      </w:r>
    </w:p>
    <w:p w14:paraId="5321F345" w14:textId="77777777" w:rsidR="005B25AA" w:rsidRDefault="005B25AA" w:rsidP="005B25AA">
      <w:pPr>
        <w:pStyle w:val="NoSpacing"/>
        <w:rPr>
          <w:rFonts w:ascii="Leelawadee" w:hAnsi="Leelawadee" w:cs="Leelawadee"/>
        </w:rPr>
      </w:pPr>
    </w:p>
    <w:p w14:paraId="028D5A5D" w14:textId="03D05AE2" w:rsidR="00C37A16" w:rsidRDefault="00C37A16" w:rsidP="005B25AA">
      <w:pPr>
        <w:pStyle w:val="NoSpacing"/>
        <w:rPr>
          <w:rFonts w:ascii="Leelawadee" w:eastAsiaTheme="minorEastAsia" w:hAnsi="Leelawadee" w:cs="Leelawadee"/>
          <w:color w:val="333333"/>
        </w:rPr>
      </w:pPr>
      <w:r w:rsidRPr="00C37A16">
        <w:rPr>
          <w:rFonts w:ascii="Leelawadee" w:eastAsiaTheme="minorEastAsia" w:hAnsi="Leelawadee" w:cs="Leelawadee"/>
          <w:color w:val="333333"/>
          <w:highlight w:val="yellow"/>
        </w:rPr>
        <w:t>[Local quote/resources here or delete]</w:t>
      </w:r>
    </w:p>
    <w:p w14:paraId="5DF81245" w14:textId="77777777" w:rsidR="00C37A16" w:rsidRPr="00655C52" w:rsidRDefault="00C37A16" w:rsidP="005B25AA">
      <w:pPr>
        <w:pStyle w:val="NoSpacing"/>
        <w:rPr>
          <w:rFonts w:ascii="Leelawadee" w:hAnsi="Leelawadee" w:cs="Leelawadee"/>
        </w:rPr>
      </w:pPr>
    </w:p>
    <w:p w14:paraId="494A318E" w14:textId="10E1D97B" w:rsidR="00D80A5D" w:rsidRPr="00C37A16" w:rsidRDefault="00A96EC5" w:rsidP="00EF5C83">
      <w:pPr>
        <w:rPr>
          <w:rFonts w:ascii="Leelawadee" w:hAnsi="Leelawadee" w:cs="Leelawadee"/>
        </w:rPr>
      </w:pPr>
      <w:r w:rsidRPr="00655C52">
        <w:rPr>
          <w:rFonts w:ascii="Leelawadee" w:hAnsi="Leelawadee" w:cs="Leelawadee"/>
        </w:rPr>
        <w:t xml:space="preserve">If you have fallen, </w:t>
      </w:r>
      <w:r w:rsidRPr="00655C52">
        <w:rPr>
          <w:rFonts w:ascii="Leelawadee" w:hAnsi="Leelawadee" w:cs="Leelawadee"/>
          <w:b/>
          <w:bCs/>
        </w:rPr>
        <w:t>you are not alone</w:t>
      </w:r>
      <w:r w:rsidRPr="00655C52">
        <w:rPr>
          <w:rFonts w:ascii="Leelawadee" w:hAnsi="Leelawadee" w:cs="Leelawadee"/>
        </w:rPr>
        <w:t>. According to the Centers for Disease Control and Prevention (CDC), more than 1 in 4 adults aged 65 and older fall each year</w:t>
      </w:r>
      <w:r w:rsidRPr="00C37A16">
        <w:rPr>
          <w:rFonts w:ascii="Leelawadee" w:hAnsi="Leelawadee" w:cs="Leelawadee"/>
        </w:rPr>
        <w:t xml:space="preserve">. The good news is there are steps we can take to stay safe as we age. </w:t>
      </w:r>
      <w:r w:rsidR="00C37A16" w:rsidRPr="00C37A16">
        <w:rPr>
          <w:rFonts w:ascii="Leelawadee" w:hAnsi="Leelawadee" w:cs="Leelawadee"/>
        </w:rPr>
        <w:t xml:space="preserve">Visit </w:t>
      </w:r>
      <w:hyperlink r:id="rId12">
        <w:r w:rsidR="00C37A16" w:rsidRPr="00C37A16">
          <w:rPr>
            <w:rStyle w:val="Hyperlink"/>
            <w:rFonts w:ascii="Leelawadee" w:hAnsi="Leelawadee" w:cs="Leelawadee"/>
          </w:rPr>
          <w:t>FallsFreeWI.org</w:t>
        </w:r>
      </w:hyperlink>
      <w:r w:rsidR="00C37A16" w:rsidRPr="00C37A16">
        <w:rPr>
          <w:rFonts w:ascii="Leelawadee" w:hAnsi="Leelawadee" w:cs="Leelawadee"/>
        </w:rPr>
        <w:t xml:space="preserve"> for more information on how to </w:t>
      </w:r>
      <w:r w:rsidRPr="00C37A16">
        <w:rPr>
          <w:rFonts w:ascii="Leelawadee" w:hAnsi="Leelawadee" w:cs="Leelawadee"/>
        </w:rPr>
        <w:t>stay strong, steady, and independent</w:t>
      </w:r>
      <w:r w:rsidR="00C37A16">
        <w:rPr>
          <w:rFonts w:ascii="Leelawadee" w:hAnsi="Leelawadee" w:cs="Leelawadee"/>
        </w:rPr>
        <w:t>, and find helpful tools and resources, including a balance and strength exercise guide, an interactive Home Safety Challenge, and more</w:t>
      </w:r>
      <w:r w:rsidR="00C37A16" w:rsidRPr="00C37A16">
        <w:rPr>
          <w:rFonts w:ascii="Leelawadee" w:hAnsi="Leelawadee" w:cs="Leelawadee"/>
        </w:rPr>
        <w:t>.</w:t>
      </w:r>
    </w:p>
    <w:p w14:paraId="7A3EF703" w14:textId="2C3BDD13" w:rsidR="00D80A5D" w:rsidRPr="00655C52" w:rsidRDefault="00D80A5D" w:rsidP="67CAFD07">
      <w:pPr>
        <w:spacing w:line="276" w:lineRule="auto"/>
        <w:rPr>
          <w:rFonts w:ascii="Leelawadee" w:eastAsiaTheme="minorEastAsia" w:hAnsi="Leelawadee" w:cs="Leelawadee"/>
        </w:rPr>
      </w:pPr>
    </w:p>
    <w:p w14:paraId="50F3F93E" w14:textId="77777777" w:rsidR="000D3242" w:rsidRPr="00655C52" w:rsidRDefault="000D3242" w:rsidP="008A21A8">
      <w:pPr>
        <w:spacing w:line="276" w:lineRule="auto"/>
        <w:jc w:val="center"/>
        <w:rPr>
          <w:rFonts w:ascii="Leelawadee" w:hAnsi="Leelawadee" w:cs="Leelawadee"/>
        </w:rPr>
      </w:pPr>
      <w:r w:rsidRPr="00655C52">
        <w:rPr>
          <w:rFonts w:ascii="Leelawadee" w:hAnsi="Leelawadee" w:cs="Leelawadee"/>
        </w:rPr>
        <w:t># # #</w:t>
      </w:r>
    </w:p>
    <w:bookmarkEnd w:id="0"/>
    <w:p w14:paraId="327C63F7" w14:textId="77777777" w:rsidR="000D3242" w:rsidRPr="00655C52" w:rsidRDefault="000D3242" w:rsidP="008A21A8">
      <w:pPr>
        <w:spacing w:line="276" w:lineRule="auto"/>
        <w:jc w:val="center"/>
        <w:rPr>
          <w:rFonts w:asciiTheme="majorHAnsi" w:hAnsiTheme="majorHAnsi"/>
          <w:i/>
        </w:rPr>
      </w:pPr>
    </w:p>
    <w:sectPr w:rsidR="000D3242" w:rsidRPr="00655C52" w:rsidSect="00EC37EA">
      <w:pgSz w:w="12240" w:h="15840"/>
      <w:pgMar w:top="180" w:right="990" w:bottom="0" w:left="135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2B8F" w14:textId="77777777" w:rsidR="00F825E4" w:rsidRDefault="00F825E4" w:rsidP="0011424F">
      <w:r>
        <w:separator/>
      </w:r>
    </w:p>
  </w:endnote>
  <w:endnote w:type="continuationSeparator" w:id="0">
    <w:p w14:paraId="23E22364" w14:textId="77777777" w:rsidR="00F825E4" w:rsidRDefault="00F825E4" w:rsidP="001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7582" w14:textId="77777777" w:rsidR="00F825E4" w:rsidRDefault="00F825E4" w:rsidP="0011424F">
      <w:r>
        <w:separator/>
      </w:r>
    </w:p>
  </w:footnote>
  <w:footnote w:type="continuationSeparator" w:id="0">
    <w:p w14:paraId="4A25A2AF" w14:textId="77777777" w:rsidR="00F825E4" w:rsidRDefault="00F825E4" w:rsidP="0011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08B4"/>
    <w:multiLevelType w:val="hybridMultilevel"/>
    <w:tmpl w:val="C33A450A"/>
    <w:lvl w:ilvl="0" w:tplc="8440302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3CC8"/>
    <w:multiLevelType w:val="hybridMultilevel"/>
    <w:tmpl w:val="EA7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728"/>
    <w:multiLevelType w:val="hybridMultilevel"/>
    <w:tmpl w:val="188AC7C4"/>
    <w:lvl w:ilvl="0" w:tplc="F02EBF8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DEA0"/>
    <w:multiLevelType w:val="hybridMultilevel"/>
    <w:tmpl w:val="D8FE483A"/>
    <w:lvl w:ilvl="0" w:tplc="5CC44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6E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6E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CE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1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08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8A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40FA8"/>
    <w:multiLevelType w:val="hybridMultilevel"/>
    <w:tmpl w:val="48FE88E6"/>
    <w:lvl w:ilvl="0" w:tplc="62664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A0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C7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F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63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A3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EC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8B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728751">
    <w:abstractNumId w:val="3"/>
  </w:num>
  <w:num w:numId="2" w16cid:durableId="88939053">
    <w:abstractNumId w:val="4"/>
  </w:num>
  <w:num w:numId="3" w16cid:durableId="950892249">
    <w:abstractNumId w:val="2"/>
  </w:num>
  <w:num w:numId="4" w16cid:durableId="771436674">
    <w:abstractNumId w:val="0"/>
  </w:num>
  <w:num w:numId="5" w16cid:durableId="91097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68"/>
    <w:rsid w:val="00053CE9"/>
    <w:rsid w:val="00063EF7"/>
    <w:rsid w:val="000D12CF"/>
    <w:rsid w:val="000D3242"/>
    <w:rsid w:val="000F139A"/>
    <w:rsid w:val="00102770"/>
    <w:rsid w:val="0010598C"/>
    <w:rsid w:val="0011424F"/>
    <w:rsid w:val="0012506F"/>
    <w:rsid w:val="00135BB7"/>
    <w:rsid w:val="00136820"/>
    <w:rsid w:val="0015214B"/>
    <w:rsid w:val="001820E1"/>
    <w:rsid w:val="001B13DC"/>
    <w:rsid w:val="001B2A87"/>
    <w:rsid w:val="001E10C1"/>
    <w:rsid w:val="001E258A"/>
    <w:rsid w:val="002956B8"/>
    <w:rsid w:val="002B350C"/>
    <w:rsid w:val="002C0E13"/>
    <w:rsid w:val="002F11D9"/>
    <w:rsid w:val="002F17D2"/>
    <w:rsid w:val="003108D5"/>
    <w:rsid w:val="00320313"/>
    <w:rsid w:val="0032710B"/>
    <w:rsid w:val="003512C6"/>
    <w:rsid w:val="00361959"/>
    <w:rsid w:val="00382286"/>
    <w:rsid w:val="003A06ED"/>
    <w:rsid w:val="003F66EC"/>
    <w:rsid w:val="004104D3"/>
    <w:rsid w:val="00411AD7"/>
    <w:rsid w:val="00415E0E"/>
    <w:rsid w:val="00436BA1"/>
    <w:rsid w:val="00450F09"/>
    <w:rsid w:val="004A1E7D"/>
    <w:rsid w:val="004F22E3"/>
    <w:rsid w:val="004F2BE3"/>
    <w:rsid w:val="005011B6"/>
    <w:rsid w:val="00512478"/>
    <w:rsid w:val="005148F3"/>
    <w:rsid w:val="00526115"/>
    <w:rsid w:val="005347DB"/>
    <w:rsid w:val="005A5A08"/>
    <w:rsid w:val="005B25AA"/>
    <w:rsid w:val="005C102C"/>
    <w:rsid w:val="005D0ED0"/>
    <w:rsid w:val="00605B26"/>
    <w:rsid w:val="00650074"/>
    <w:rsid w:val="00655C52"/>
    <w:rsid w:val="006C3C90"/>
    <w:rsid w:val="006C6043"/>
    <w:rsid w:val="006D18BC"/>
    <w:rsid w:val="006E64E3"/>
    <w:rsid w:val="00704BB7"/>
    <w:rsid w:val="007111D7"/>
    <w:rsid w:val="00711F4D"/>
    <w:rsid w:val="00712511"/>
    <w:rsid w:val="00724244"/>
    <w:rsid w:val="00742716"/>
    <w:rsid w:val="00746D53"/>
    <w:rsid w:val="007526E1"/>
    <w:rsid w:val="00763517"/>
    <w:rsid w:val="00764264"/>
    <w:rsid w:val="00791A20"/>
    <w:rsid w:val="007A60A1"/>
    <w:rsid w:val="007A7468"/>
    <w:rsid w:val="007B4815"/>
    <w:rsid w:val="007C2425"/>
    <w:rsid w:val="007C2DAB"/>
    <w:rsid w:val="00817032"/>
    <w:rsid w:val="0081952F"/>
    <w:rsid w:val="008541D5"/>
    <w:rsid w:val="008967AA"/>
    <w:rsid w:val="008A21A8"/>
    <w:rsid w:val="008B06D9"/>
    <w:rsid w:val="008C5DF5"/>
    <w:rsid w:val="008D0E93"/>
    <w:rsid w:val="00905557"/>
    <w:rsid w:val="00915CCC"/>
    <w:rsid w:val="00921D68"/>
    <w:rsid w:val="00934712"/>
    <w:rsid w:val="00973666"/>
    <w:rsid w:val="00992270"/>
    <w:rsid w:val="009A0F73"/>
    <w:rsid w:val="009B6EFB"/>
    <w:rsid w:val="009C20B0"/>
    <w:rsid w:val="009F6D56"/>
    <w:rsid w:val="00A413C4"/>
    <w:rsid w:val="00A507D1"/>
    <w:rsid w:val="00A572DA"/>
    <w:rsid w:val="00A66946"/>
    <w:rsid w:val="00A84D6F"/>
    <w:rsid w:val="00A93655"/>
    <w:rsid w:val="00A96EC5"/>
    <w:rsid w:val="00AA2841"/>
    <w:rsid w:val="00AE0779"/>
    <w:rsid w:val="00AE3568"/>
    <w:rsid w:val="00B26405"/>
    <w:rsid w:val="00B86CF2"/>
    <w:rsid w:val="00BF048C"/>
    <w:rsid w:val="00C13009"/>
    <w:rsid w:val="00C24E56"/>
    <w:rsid w:val="00C37A16"/>
    <w:rsid w:val="00C432AD"/>
    <w:rsid w:val="00C50A56"/>
    <w:rsid w:val="00C57499"/>
    <w:rsid w:val="00C830EE"/>
    <w:rsid w:val="00CB1AC9"/>
    <w:rsid w:val="00CD02CA"/>
    <w:rsid w:val="00CF1B72"/>
    <w:rsid w:val="00D57AB0"/>
    <w:rsid w:val="00D80A5D"/>
    <w:rsid w:val="00DF48BE"/>
    <w:rsid w:val="00DF792D"/>
    <w:rsid w:val="00E51950"/>
    <w:rsid w:val="00E70925"/>
    <w:rsid w:val="00E7769F"/>
    <w:rsid w:val="00E853C3"/>
    <w:rsid w:val="00E86648"/>
    <w:rsid w:val="00EA2599"/>
    <w:rsid w:val="00EA27A8"/>
    <w:rsid w:val="00EC37EA"/>
    <w:rsid w:val="00EF3732"/>
    <w:rsid w:val="00EF5C83"/>
    <w:rsid w:val="00F04AEE"/>
    <w:rsid w:val="00F0546A"/>
    <w:rsid w:val="00F31C63"/>
    <w:rsid w:val="00F71B8F"/>
    <w:rsid w:val="00F81F73"/>
    <w:rsid w:val="00F825E4"/>
    <w:rsid w:val="00F9457A"/>
    <w:rsid w:val="00F97C9E"/>
    <w:rsid w:val="00FA00BF"/>
    <w:rsid w:val="00FA3034"/>
    <w:rsid w:val="00FC653F"/>
    <w:rsid w:val="01769093"/>
    <w:rsid w:val="017D7A4B"/>
    <w:rsid w:val="02746666"/>
    <w:rsid w:val="057AA24A"/>
    <w:rsid w:val="05CB59F5"/>
    <w:rsid w:val="05E08A94"/>
    <w:rsid w:val="06DBF311"/>
    <w:rsid w:val="0841CB31"/>
    <w:rsid w:val="08EB9993"/>
    <w:rsid w:val="0C6A604A"/>
    <w:rsid w:val="0D5AC352"/>
    <w:rsid w:val="0E76E823"/>
    <w:rsid w:val="0FFCE6B7"/>
    <w:rsid w:val="103D5C1B"/>
    <w:rsid w:val="1474D260"/>
    <w:rsid w:val="15E37A4E"/>
    <w:rsid w:val="1837EB9B"/>
    <w:rsid w:val="18A574BC"/>
    <w:rsid w:val="18E9B06D"/>
    <w:rsid w:val="1AC9B7E0"/>
    <w:rsid w:val="1B27A782"/>
    <w:rsid w:val="1BDF6165"/>
    <w:rsid w:val="1C89A0E4"/>
    <w:rsid w:val="1E2FAB7F"/>
    <w:rsid w:val="1E84EE54"/>
    <w:rsid w:val="21D7085C"/>
    <w:rsid w:val="22335903"/>
    <w:rsid w:val="226BD90C"/>
    <w:rsid w:val="25043AF7"/>
    <w:rsid w:val="2545A423"/>
    <w:rsid w:val="26A702AD"/>
    <w:rsid w:val="2727D0CF"/>
    <w:rsid w:val="27CA8472"/>
    <w:rsid w:val="2877845C"/>
    <w:rsid w:val="2AC4C92F"/>
    <w:rsid w:val="2AF6BF55"/>
    <w:rsid w:val="2B3D8BE8"/>
    <w:rsid w:val="2B724380"/>
    <w:rsid w:val="2CF64FE9"/>
    <w:rsid w:val="2EAE4F03"/>
    <w:rsid w:val="2EBAD20F"/>
    <w:rsid w:val="30D92397"/>
    <w:rsid w:val="315D30D7"/>
    <w:rsid w:val="317BEBD7"/>
    <w:rsid w:val="32B3A5AC"/>
    <w:rsid w:val="32C6E649"/>
    <w:rsid w:val="3396040E"/>
    <w:rsid w:val="33AF7ED0"/>
    <w:rsid w:val="3494D199"/>
    <w:rsid w:val="34D27375"/>
    <w:rsid w:val="3564D493"/>
    <w:rsid w:val="36F77965"/>
    <w:rsid w:val="389609EE"/>
    <w:rsid w:val="39130BB2"/>
    <w:rsid w:val="3918D4DE"/>
    <w:rsid w:val="396842BC"/>
    <w:rsid w:val="3A2D100E"/>
    <w:rsid w:val="3AE966AF"/>
    <w:rsid w:val="3AF147A9"/>
    <w:rsid w:val="3B04131D"/>
    <w:rsid w:val="3D7D7A04"/>
    <w:rsid w:val="3F295BF0"/>
    <w:rsid w:val="3FD78440"/>
    <w:rsid w:val="40009FD1"/>
    <w:rsid w:val="4392CEC3"/>
    <w:rsid w:val="44E1BD69"/>
    <w:rsid w:val="4790337B"/>
    <w:rsid w:val="4869E4FD"/>
    <w:rsid w:val="487EC8F1"/>
    <w:rsid w:val="4A703ADD"/>
    <w:rsid w:val="4BBCC241"/>
    <w:rsid w:val="4C7D906B"/>
    <w:rsid w:val="4D8F1DCD"/>
    <w:rsid w:val="4DF40427"/>
    <w:rsid w:val="4E5D2449"/>
    <w:rsid w:val="4E9D4C63"/>
    <w:rsid w:val="4ED07B61"/>
    <w:rsid w:val="4FFD9B3E"/>
    <w:rsid w:val="5035046E"/>
    <w:rsid w:val="50A3CD18"/>
    <w:rsid w:val="5186B0FE"/>
    <w:rsid w:val="51CA80CF"/>
    <w:rsid w:val="524588BC"/>
    <w:rsid w:val="54BB9719"/>
    <w:rsid w:val="553C94FB"/>
    <w:rsid w:val="555A30F1"/>
    <w:rsid w:val="557D1FD9"/>
    <w:rsid w:val="560F7B9A"/>
    <w:rsid w:val="56BA1D56"/>
    <w:rsid w:val="58A332CF"/>
    <w:rsid w:val="5A3F0330"/>
    <w:rsid w:val="5A8715B7"/>
    <w:rsid w:val="5BEE12B0"/>
    <w:rsid w:val="5D1FD2C2"/>
    <w:rsid w:val="5D7AD1D7"/>
    <w:rsid w:val="5E37721C"/>
    <w:rsid w:val="5EE75C0A"/>
    <w:rsid w:val="5F20F4E1"/>
    <w:rsid w:val="5F459113"/>
    <w:rsid w:val="606A3250"/>
    <w:rsid w:val="60CC2F74"/>
    <w:rsid w:val="61E9D56E"/>
    <w:rsid w:val="62FE3DEE"/>
    <w:rsid w:val="63876183"/>
    <w:rsid w:val="64D9A869"/>
    <w:rsid w:val="652331E4"/>
    <w:rsid w:val="65B7CED4"/>
    <w:rsid w:val="6609A397"/>
    <w:rsid w:val="67CAFD07"/>
    <w:rsid w:val="68D2951F"/>
    <w:rsid w:val="68F62CC9"/>
    <w:rsid w:val="6A3C3699"/>
    <w:rsid w:val="6A76F4BB"/>
    <w:rsid w:val="6C0FDE3A"/>
    <w:rsid w:val="6C290697"/>
    <w:rsid w:val="6C624636"/>
    <w:rsid w:val="6DA58878"/>
    <w:rsid w:val="6E9E8C6C"/>
    <w:rsid w:val="6F477EFC"/>
    <w:rsid w:val="6FC4D55B"/>
    <w:rsid w:val="70E34F5D"/>
    <w:rsid w:val="7125934B"/>
    <w:rsid w:val="7293DC59"/>
    <w:rsid w:val="73DF477C"/>
    <w:rsid w:val="74599A22"/>
    <w:rsid w:val="74825632"/>
    <w:rsid w:val="74EA7402"/>
    <w:rsid w:val="75B6C080"/>
    <w:rsid w:val="763BBD3F"/>
    <w:rsid w:val="76727437"/>
    <w:rsid w:val="76AA8373"/>
    <w:rsid w:val="7ACCD844"/>
    <w:rsid w:val="7E837A69"/>
    <w:rsid w:val="7F4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BBD6"/>
  <w15:chartTrackingRefBased/>
  <w15:docId w15:val="{96DCDD11-8A88-447D-A6CD-0FB2D18D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077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42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4F"/>
  </w:style>
  <w:style w:type="paragraph" w:styleId="Footer">
    <w:name w:val="footer"/>
    <w:basedOn w:val="Normal"/>
    <w:link w:val="FooterChar"/>
    <w:uiPriority w:val="99"/>
    <w:unhideWhenUsed/>
    <w:rsid w:val="001142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4F"/>
  </w:style>
  <w:style w:type="paragraph" w:styleId="BalloonText">
    <w:name w:val="Balloon Text"/>
    <w:basedOn w:val="Normal"/>
    <w:link w:val="BalloonTextChar"/>
    <w:uiPriority w:val="99"/>
    <w:semiHidden/>
    <w:unhideWhenUsed/>
    <w:rsid w:val="00114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00BF"/>
  </w:style>
  <w:style w:type="character" w:customStyle="1" w:styleId="markzhh54niri">
    <w:name w:val="markzhh54niri"/>
    <w:basedOn w:val="DefaultParagraphFont"/>
    <w:rsid w:val="007C2425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43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707408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85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9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13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3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9262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594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85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0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737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5793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782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167180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47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396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7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827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4172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9927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48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78801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5420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3901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1921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6263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399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327928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5522009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988306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7721326">
                                                                                                                              <w:marLeft w:val="87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6647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1442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9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87049104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80756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1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2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177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226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19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564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81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68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6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619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381132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631346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779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7267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4287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1935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089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0021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6567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allsfreew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pkin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6474c-1efd-4681-9746-9bb7aeceeb08">
      <Terms xmlns="http://schemas.microsoft.com/office/infopath/2007/PartnerControls"/>
    </lcf76f155ced4ddcb4097134ff3c332f>
    <TaxCatchAll xmlns="b76524b7-74bf-4061-9bbc-49fa7d7295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1803FDB4DA04EA6053F6804FF7AEB" ma:contentTypeVersion="15" ma:contentTypeDescription="Create a new document." ma:contentTypeScope="" ma:versionID="2d625137ad0652f6b91956c3165e39e1">
  <xsd:schema xmlns:xsd="http://www.w3.org/2001/XMLSchema" xmlns:xs="http://www.w3.org/2001/XMLSchema" xmlns:p="http://schemas.microsoft.com/office/2006/metadata/properties" xmlns:ns2="0ea6474c-1efd-4681-9746-9bb7aeceeb08" xmlns:ns3="b76524b7-74bf-4061-9bbc-49fa7d72951c" targetNamespace="http://schemas.microsoft.com/office/2006/metadata/properties" ma:root="true" ma:fieldsID="307cf0101a25b17a0ffde10ecee0a730" ns2:_="" ns3:_="">
    <xsd:import namespace="0ea6474c-1efd-4681-9746-9bb7aeceeb08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474c-1efd-4681-9746-9bb7aecee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9BA69-0353-4635-B24D-680392A54D01}">
  <ds:schemaRefs>
    <ds:schemaRef ds:uri="http://schemas.microsoft.com/office/2006/metadata/properties"/>
    <ds:schemaRef ds:uri="http://schemas.microsoft.com/office/infopath/2007/PartnerControls"/>
    <ds:schemaRef ds:uri="0ea6474c-1efd-4681-9746-9bb7aeceeb08"/>
    <ds:schemaRef ds:uri="b76524b7-74bf-4061-9bbc-49fa7d72951c"/>
  </ds:schemaRefs>
</ds:datastoreItem>
</file>

<file path=customXml/itemProps2.xml><?xml version="1.0" encoding="utf-8"?>
<ds:datastoreItem xmlns:ds="http://schemas.openxmlformats.org/officeDocument/2006/customXml" ds:itemID="{C3CD8A49-EB5B-4939-802C-7DEEEC540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6474c-1efd-4681-9746-9bb7aeceeb08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EE425-7903-45F4-AA5F-4478ECB58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Suzanne Morley</cp:lastModifiedBy>
  <cp:revision>2</cp:revision>
  <cp:lastPrinted>2016-09-14T18:44:00Z</cp:lastPrinted>
  <dcterms:created xsi:type="dcterms:W3CDTF">2026-06-29T19:19:00Z</dcterms:created>
  <dcterms:modified xsi:type="dcterms:W3CDTF">2026-06-29T19:19:00Z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0x0101008371803FDB4DA04EA6053F6804FF7AEB</vt:lpwstr>
  </property>
  <property fmtid="{D5CDD505-2E9C-101B-9397-08002B2CF9AE}" pid="4" name="Order">
    <vt:r8>12337700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